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854" w:rsidRPr="00792A71" w:rsidRDefault="002B6854" w:rsidP="002B6854">
      <w:pPr>
        <w:pStyle w:val="Ttulo1"/>
        <w:spacing w:before="102"/>
        <w:ind w:left="0" w:right="2364"/>
        <w:jc w:val="center"/>
      </w:pPr>
      <w:r w:rsidRPr="00792A71">
        <w:rPr>
          <w:noProof/>
          <w:lang w:bidi="ar-SA"/>
        </w:rPr>
        <w:drawing>
          <wp:anchor distT="0" distB="0" distL="114300" distR="114300" simplePos="0" relativeHeight="251659264" behindDoc="0" locked="0" layoutInCell="1" allowOverlap="1" wp14:anchorId="2329E3E8" wp14:editId="19190324">
            <wp:simplePos x="0" y="0"/>
            <wp:positionH relativeFrom="column">
              <wp:posOffset>-28575</wp:posOffset>
            </wp:positionH>
            <wp:positionV relativeFrom="paragraph">
              <wp:posOffset>0</wp:posOffset>
            </wp:positionV>
            <wp:extent cx="851865" cy="936000"/>
            <wp:effectExtent l="0" t="0" r="5715" b="0"/>
            <wp:wrapSquare wrapText="bothSides"/>
            <wp:docPr id="2" name="Imagem 2" descr="https://www.correiapinto.sc.gov.br/images/municipios/brasao/90x90/correiapi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rreiapinto.sc.gov.br/images/municipios/brasao/90x90/correiapint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1865" cy="936000"/>
                    </a:xfrm>
                    <a:prstGeom prst="rect">
                      <a:avLst/>
                    </a:prstGeom>
                    <a:noFill/>
                    <a:ln>
                      <a:noFill/>
                    </a:ln>
                  </pic:spPr>
                </pic:pic>
              </a:graphicData>
            </a:graphic>
          </wp:anchor>
        </w:drawing>
      </w:r>
      <w:r w:rsidRPr="00792A71">
        <w:rPr>
          <w:bCs w:val="0"/>
          <w:noProof/>
          <w:lang w:bidi="ar-SA"/>
        </w:rPr>
        <w:drawing>
          <wp:anchor distT="0" distB="0" distL="114300" distR="114300" simplePos="0" relativeHeight="251660288" behindDoc="0" locked="0" layoutInCell="1" allowOverlap="1" wp14:anchorId="6F9A36F8" wp14:editId="0A3BBF75">
            <wp:simplePos x="0" y="0"/>
            <wp:positionH relativeFrom="margin">
              <wp:align>right</wp:align>
            </wp:positionH>
            <wp:positionV relativeFrom="paragraph">
              <wp:posOffset>0</wp:posOffset>
            </wp:positionV>
            <wp:extent cx="991055" cy="936000"/>
            <wp:effectExtent l="0" t="0" r="0" b="0"/>
            <wp:wrapSquare wrapText="bothSides"/>
            <wp:docPr id="4" name="Imagem 2" descr="http://portal.prefeitura.sp.gov.br/cidadania/conselhosecoordenadorias/educacao/portal/cidadania/conselhosecoordenadorias/educacao/homes/chamadas/2006/03/0001/imagem/cm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portal.prefeitura.sp.gov.br/cidadania/conselhosecoordenadorias/educacao/portal/cidadania/conselhosecoordenadorias/educacao/homes/chamadas/2006/03/0001/imagem/cme2.gif"/>
                    <pic:cNvPicPr>
                      <a:picLocks noChangeAspect="1" noChangeArrowheads="1"/>
                    </pic:cNvPicPr>
                  </pic:nvPicPr>
                  <pic:blipFill>
                    <a:blip r:embed="rId7" r:link="rId8"/>
                    <a:srcRect/>
                    <a:stretch>
                      <a:fillRect/>
                    </a:stretch>
                  </pic:blipFill>
                  <pic:spPr bwMode="auto">
                    <a:xfrm>
                      <a:off x="0" y="0"/>
                      <a:ext cx="991055" cy="936000"/>
                    </a:xfrm>
                    <a:prstGeom prst="rect">
                      <a:avLst/>
                    </a:prstGeom>
                    <a:noFill/>
                    <a:ln w="9525">
                      <a:noFill/>
                      <a:miter lim="800000"/>
                      <a:headEnd/>
                      <a:tailEnd/>
                    </a:ln>
                  </pic:spPr>
                </pic:pic>
              </a:graphicData>
            </a:graphic>
          </wp:anchor>
        </w:drawing>
      </w:r>
      <w:r w:rsidR="00506A78" w:rsidRPr="00792A71">
        <w:t>MUNICÍPIO DE CORREIA PINT</w:t>
      </w:r>
      <w:r w:rsidR="00447050" w:rsidRPr="00792A71">
        <w:t>0</w:t>
      </w:r>
    </w:p>
    <w:p w:rsidR="002B6854" w:rsidRPr="00792A71" w:rsidRDefault="002B6854" w:rsidP="002B6854">
      <w:pPr>
        <w:pStyle w:val="Ttulo1"/>
        <w:spacing w:before="102"/>
        <w:ind w:left="0" w:right="2364"/>
        <w:jc w:val="center"/>
      </w:pPr>
      <w:r w:rsidRPr="00792A71">
        <w:t>CONSELHO MUNICIPAL DE EDUCAÇÃO</w:t>
      </w:r>
    </w:p>
    <w:p w:rsidR="002B6854" w:rsidRPr="00792A71" w:rsidRDefault="002B6854" w:rsidP="002B6854">
      <w:pPr>
        <w:pStyle w:val="Ttulo1"/>
        <w:spacing w:before="102"/>
        <w:ind w:left="0" w:right="2364"/>
        <w:jc w:val="both"/>
      </w:pPr>
    </w:p>
    <w:p w:rsidR="002B6854" w:rsidRPr="00792A71" w:rsidRDefault="002B6854" w:rsidP="00A43A44">
      <w:pPr>
        <w:pStyle w:val="SemEspaamento"/>
      </w:pPr>
    </w:p>
    <w:p w:rsidR="002B6854" w:rsidRPr="00792A71" w:rsidRDefault="002B6854" w:rsidP="00042DFE">
      <w:pPr>
        <w:rPr>
          <w:b/>
          <w:sz w:val="24"/>
        </w:rPr>
      </w:pPr>
      <w:r w:rsidRPr="00792A71">
        <w:rPr>
          <w:b/>
          <w:sz w:val="24"/>
        </w:rPr>
        <w:t>RESOLUÇÃO CME/Nº 001, de 20 de abril de 2020</w:t>
      </w:r>
      <w:r w:rsidRPr="00792A71">
        <w:rPr>
          <w:b/>
          <w:sz w:val="24"/>
        </w:rPr>
        <w:br/>
      </w:r>
    </w:p>
    <w:p w:rsidR="002B6854" w:rsidRPr="00792A71" w:rsidRDefault="002B6854" w:rsidP="00A1188E">
      <w:pPr>
        <w:spacing w:before="1"/>
        <w:ind w:left="2835"/>
        <w:jc w:val="both"/>
      </w:pPr>
    </w:p>
    <w:p w:rsidR="002B6854" w:rsidRPr="00792A71" w:rsidRDefault="002B6854" w:rsidP="00A1188E">
      <w:pPr>
        <w:pStyle w:val="Corpodetexto"/>
        <w:spacing w:before="1" w:after="0"/>
        <w:ind w:left="2835" w:right="1304"/>
        <w:jc w:val="both"/>
        <w:rPr>
          <w:rFonts w:ascii="Times New Roman" w:hAnsi="Times New Roman" w:cs="Times New Roman"/>
        </w:rPr>
      </w:pPr>
      <w:r w:rsidRPr="00792A71">
        <w:rPr>
          <w:rFonts w:ascii="Times New Roman" w:hAnsi="Times New Roman" w:cs="Times New Roman"/>
        </w:rPr>
        <w:t xml:space="preserve">Dispõe sobre o regime especial de atividades escolares não presenciais no Sistema Municipal de Educação de Correia Pinto -SC, para fins de cumprimento do calendário letivo do ano de 2020, como medida de prevenção e combate ao contágio do </w:t>
      </w:r>
      <w:proofErr w:type="spellStart"/>
      <w:r w:rsidRPr="00792A71">
        <w:rPr>
          <w:rFonts w:ascii="Times New Roman" w:hAnsi="Times New Roman" w:cs="Times New Roman"/>
        </w:rPr>
        <w:t>Coronavírus</w:t>
      </w:r>
      <w:proofErr w:type="spellEnd"/>
      <w:r w:rsidRPr="00792A71">
        <w:rPr>
          <w:rFonts w:ascii="Times New Roman" w:hAnsi="Times New Roman" w:cs="Times New Roman"/>
          <w:spacing w:val="-7"/>
        </w:rPr>
        <w:t xml:space="preserve"> </w:t>
      </w:r>
      <w:r w:rsidRPr="00792A71">
        <w:rPr>
          <w:rFonts w:ascii="Times New Roman" w:hAnsi="Times New Roman" w:cs="Times New Roman"/>
        </w:rPr>
        <w:t>(COVID-19).</w:t>
      </w:r>
    </w:p>
    <w:p w:rsidR="00F20F72" w:rsidRPr="00792A71" w:rsidRDefault="00F20F72" w:rsidP="00F20F72">
      <w:pPr>
        <w:ind w:right="107"/>
        <w:jc w:val="both"/>
        <w:rPr>
          <w:sz w:val="24"/>
        </w:rPr>
      </w:pPr>
    </w:p>
    <w:p w:rsidR="002B6854" w:rsidRPr="00792A71" w:rsidRDefault="00F20F72" w:rsidP="00491D52">
      <w:pPr>
        <w:pStyle w:val="Corpodetexto"/>
        <w:spacing w:before="1" w:after="0"/>
        <w:ind w:left="1134" w:right="1304"/>
        <w:jc w:val="both"/>
        <w:rPr>
          <w:rFonts w:ascii="Times New Roman" w:hAnsi="Times New Roman" w:cs="Times New Roman"/>
        </w:rPr>
      </w:pPr>
      <w:r w:rsidRPr="00792A71">
        <w:rPr>
          <w:rFonts w:ascii="Times New Roman" w:hAnsi="Times New Roman" w:cs="Times New Roman"/>
          <w:b/>
        </w:rPr>
        <w:t>A Presidente do Conselho Municipal de Educação</w:t>
      </w:r>
      <w:r w:rsidRPr="00792A71">
        <w:rPr>
          <w:rFonts w:ascii="Times New Roman" w:hAnsi="Times New Roman" w:cs="Times New Roman"/>
        </w:rPr>
        <w:t xml:space="preserve">, no uso de suas atribuições legais, e tendo em vista o disposto na Lei Nº 1417/2007, de 08 de março de 2007 e com fundamento nos artigos 205 e 210 da Constituição Federal, no art. 2º, no inciso IV do art. 9º, e nos artigos 22, 23, 26, 29, 32 e 34, da Lei nº 9.394, de 20 de dezembro de 1996,  </w:t>
      </w:r>
      <w:r w:rsidR="002B6854" w:rsidRPr="00792A71">
        <w:rPr>
          <w:rFonts w:ascii="Times New Roman" w:hAnsi="Times New Roman" w:cs="Times New Roman"/>
        </w:rPr>
        <w:t>em conformidade com o Regimento Interno deste Conselho, e o deliberado na reunião extraordinária do dia 20 de  abril de 2020,  e tendo em vista o plano de contingência e adoção de medidas com o objetivo de reduzir os riscos de contágio e de disseminação do COVID-19:</w:t>
      </w:r>
    </w:p>
    <w:p w:rsidR="002B6854" w:rsidRPr="00792A71" w:rsidRDefault="002B6854" w:rsidP="00D15F36">
      <w:pPr>
        <w:pStyle w:val="Corpodetexto"/>
        <w:spacing w:before="1" w:after="0"/>
        <w:ind w:left="1191" w:right="1304" w:firstLine="709"/>
        <w:jc w:val="both"/>
        <w:rPr>
          <w:rFonts w:ascii="Times New Roman" w:hAnsi="Times New Roman" w:cs="Times New Roman"/>
        </w:rPr>
      </w:pPr>
    </w:p>
    <w:p w:rsidR="002B6854" w:rsidRPr="00792A71" w:rsidRDefault="002B6854" w:rsidP="002B6854">
      <w:pPr>
        <w:pStyle w:val="Corpodetexto"/>
        <w:spacing w:before="1" w:after="0"/>
        <w:ind w:left="1191" w:right="1304"/>
        <w:jc w:val="both"/>
        <w:rPr>
          <w:rFonts w:ascii="Times New Roman" w:hAnsi="Times New Roman" w:cs="Times New Roman"/>
        </w:rPr>
      </w:pPr>
      <w:r w:rsidRPr="00792A71">
        <w:rPr>
          <w:rFonts w:ascii="Times New Roman" w:hAnsi="Times New Roman" w:cs="Times New Roman"/>
          <w:b/>
          <w:bCs/>
        </w:rPr>
        <w:t>Considerando</w:t>
      </w:r>
      <w:r w:rsidRPr="00792A71">
        <w:rPr>
          <w:rFonts w:ascii="Times New Roman" w:hAnsi="Times New Roman" w:cs="Times New Roman"/>
        </w:rPr>
        <w:t xml:space="preserve"> o disposto no artigo 205 da Constituição Federal, de 1988, indicando que a educação, direito de todos e dever do Estado e da família, será promovida e incentivada com a colaboração da sociedade, visando ao pleno desenvolvimento da pessoa, seu preparo para o exercício da cidadania e sua qualificação para o trabalho;</w:t>
      </w:r>
    </w:p>
    <w:p w:rsidR="002B6854" w:rsidRPr="00792A71" w:rsidRDefault="002B6854" w:rsidP="002B6854">
      <w:pPr>
        <w:pStyle w:val="Corpodetexto"/>
        <w:spacing w:before="1" w:after="0"/>
        <w:ind w:left="1191" w:right="1304"/>
        <w:jc w:val="both"/>
        <w:rPr>
          <w:rFonts w:ascii="Times New Roman" w:hAnsi="Times New Roman" w:cs="Times New Roman"/>
        </w:rPr>
      </w:pPr>
    </w:p>
    <w:p w:rsidR="002B6854" w:rsidRPr="00792A71" w:rsidRDefault="002B6854" w:rsidP="002B6854">
      <w:pPr>
        <w:pStyle w:val="Corpodetexto"/>
        <w:spacing w:before="1" w:after="0"/>
        <w:ind w:left="1191" w:right="1304"/>
        <w:jc w:val="both"/>
        <w:rPr>
          <w:rFonts w:ascii="Times New Roman" w:hAnsi="Times New Roman" w:cs="Times New Roman"/>
        </w:rPr>
      </w:pPr>
      <w:r w:rsidRPr="00792A71">
        <w:rPr>
          <w:rFonts w:ascii="Times New Roman" w:hAnsi="Times New Roman" w:cs="Times New Roman"/>
          <w:b/>
          <w:bCs/>
        </w:rPr>
        <w:t xml:space="preserve">Considerando </w:t>
      </w:r>
      <w:r w:rsidRPr="00792A71">
        <w:rPr>
          <w:rFonts w:ascii="Times New Roman" w:hAnsi="Times New Roman" w:cs="Times New Roman"/>
        </w:rPr>
        <w:t xml:space="preserve">que o artigo 227 da Constituição Federal reitera ser dever da família, da sociedade e do Estado assegurar à criança, ao adolescente e ao jovem, com absoluta prioridade, o direito à vida, à saúde, </w:t>
      </w:r>
      <w:r w:rsidRPr="00792A71">
        <w:rPr>
          <w:rFonts w:ascii="Times New Roman" w:hAnsi="Times New Roman" w:cs="Times New Roman"/>
          <w:b/>
          <w:bCs/>
        </w:rPr>
        <w:t>à alimentação</w:t>
      </w:r>
      <w:r w:rsidRPr="00792A71">
        <w:rPr>
          <w:rFonts w:ascii="Times New Roman" w:hAnsi="Times New Roman" w:cs="Times New Roman"/>
        </w:rPr>
        <w:t xml:space="preserve">, à </w:t>
      </w:r>
      <w:r w:rsidRPr="00792A71">
        <w:rPr>
          <w:rFonts w:ascii="Times New Roman" w:hAnsi="Times New Roman" w:cs="Times New Roman"/>
          <w:b/>
          <w:bCs/>
        </w:rPr>
        <w:t>educação</w:t>
      </w:r>
      <w:r w:rsidRPr="00792A71">
        <w:rPr>
          <w:rFonts w:ascii="Times New Roman" w:hAnsi="Times New Roman" w:cs="Times New Roman"/>
        </w:rPr>
        <w:t>, ao lazer, à profissionalização, à cultura, à dignidade, ao respeito, à liberdade e à convivência familiar e comunitária, além de colocá-los a salvo de toda forma de negligência, discriminação, exploração, violência, crueldade e opressão;</w:t>
      </w:r>
    </w:p>
    <w:p w:rsidR="002B6854" w:rsidRPr="00792A71" w:rsidRDefault="002B6854" w:rsidP="002B6854">
      <w:pPr>
        <w:pStyle w:val="Corpodetexto"/>
        <w:spacing w:before="1" w:after="0"/>
        <w:ind w:left="1191" w:right="1304"/>
        <w:jc w:val="both"/>
        <w:rPr>
          <w:rFonts w:ascii="Times New Roman" w:hAnsi="Times New Roman" w:cs="Times New Roman"/>
        </w:rPr>
      </w:pPr>
    </w:p>
    <w:p w:rsidR="00F20F72" w:rsidRPr="00792A71" w:rsidRDefault="002B6854" w:rsidP="00DA24B0">
      <w:pPr>
        <w:pStyle w:val="Corpodetexto"/>
        <w:spacing w:before="1" w:after="0"/>
        <w:ind w:left="1191" w:right="1304"/>
        <w:jc w:val="both"/>
        <w:rPr>
          <w:rFonts w:ascii="Times New Roman" w:hAnsi="Times New Roman" w:cs="Times New Roman"/>
          <w:color w:val="000000"/>
        </w:rPr>
      </w:pPr>
      <w:r w:rsidRPr="00792A71">
        <w:rPr>
          <w:rFonts w:ascii="Times New Roman" w:hAnsi="Times New Roman" w:cs="Times New Roman"/>
          <w:b/>
          <w:bCs/>
        </w:rPr>
        <w:t>Considerando</w:t>
      </w:r>
      <w:r w:rsidRPr="00792A71">
        <w:rPr>
          <w:rFonts w:ascii="Times New Roman" w:hAnsi="Times New Roman" w:cs="Times New Roman"/>
        </w:rPr>
        <w:t xml:space="preserve"> os termos da Lei de Diretrizes e Bases da Educação Nacional (LDB), Lei n. 9.394, de 20 de dezembro de 1996, em seu </w:t>
      </w:r>
      <w:r w:rsidRPr="00792A71">
        <w:rPr>
          <w:rFonts w:ascii="Times New Roman" w:hAnsi="Times New Roman" w:cs="Times New Roman"/>
          <w:b/>
          <w:bCs/>
        </w:rPr>
        <w:t>art. 4º</w:t>
      </w:r>
      <w:r w:rsidRPr="00792A71">
        <w:rPr>
          <w:rFonts w:ascii="Times New Roman" w:hAnsi="Times New Roman" w:cs="Times New Roman"/>
        </w:rPr>
        <w:t xml:space="preserve"> </w:t>
      </w:r>
      <w:r w:rsidR="00DA24B0" w:rsidRPr="00792A71">
        <w:rPr>
          <w:rFonts w:ascii="Times New Roman" w:hAnsi="Times New Roman" w:cs="Times New Roman"/>
        </w:rPr>
        <w:t xml:space="preserve">consagra o </w:t>
      </w:r>
      <w:r w:rsidR="00DA24B0" w:rsidRPr="00792A71">
        <w:rPr>
          <w:rFonts w:ascii="Times New Roman" w:hAnsi="Times New Roman" w:cs="Times New Roman"/>
          <w:color w:val="000000"/>
        </w:rPr>
        <w:t>dever</w:t>
      </w:r>
      <w:r w:rsidRPr="00792A71">
        <w:rPr>
          <w:rFonts w:ascii="Times New Roman" w:hAnsi="Times New Roman" w:cs="Times New Roman"/>
          <w:color w:val="000000"/>
        </w:rPr>
        <w:t xml:space="preserve"> do Estado com educação escolar pública </w:t>
      </w:r>
      <w:r w:rsidR="00DA24B0" w:rsidRPr="00792A71">
        <w:rPr>
          <w:rFonts w:ascii="Times New Roman" w:hAnsi="Times New Roman" w:cs="Times New Roman"/>
          <w:color w:val="000000"/>
        </w:rPr>
        <w:t>e sua</w:t>
      </w:r>
      <w:r w:rsidRPr="00792A71">
        <w:rPr>
          <w:rFonts w:ascii="Times New Roman" w:hAnsi="Times New Roman" w:cs="Times New Roman"/>
          <w:color w:val="000000"/>
        </w:rPr>
        <w:t xml:space="preserve"> </w:t>
      </w:r>
      <w:r w:rsidR="00DA24B0" w:rsidRPr="00792A71">
        <w:rPr>
          <w:rFonts w:ascii="Times New Roman" w:hAnsi="Times New Roman" w:cs="Times New Roman"/>
          <w:color w:val="000000"/>
        </w:rPr>
        <w:t>efetivação mediante</w:t>
      </w:r>
      <w:r w:rsidRPr="00792A71">
        <w:rPr>
          <w:rFonts w:ascii="Times New Roman" w:hAnsi="Times New Roman" w:cs="Times New Roman"/>
          <w:color w:val="000000"/>
        </w:rPr>
        <w:t xml:space="preserve"> a garantia de: I - educação básica obrigatória e gratuita dos 4 (quatro) a</w:t>
      </w:r>
      <w:r w:rsidR="00DA24B0" w:rsidRPr="00792A71">
        <w:rPr>
          <w:rFonts w:ascii="Times New Roman" w:hAnsi="Times New Roman" w:cs="Times New Roman"/>
          <w:color w:val="000000"/>
        </w:rPr>
        <w:t>os 17 (dezessete) anos de idade;</w:t>
      </w:r>
    </w:p>
    <w:p w:rsidR="000F04CC" w:rsidRPr="00792A71" w:rsidRDefault="000F04CC" w:rsidP="002B6854">
      <w:pPr>
        <w:pStyle w:val="Corpodetexto"/>
        <w:spacing w:before="1" w:after="0"/>
        <w:ind w:left="1191" w:right="1304"/>
        <w:jc w:val="both"/>
        <w:rPr>
          <w:rFonts w:ascii="Times New Roman" w:hAnsi="Times New Roman" w:cs="Times New Roman"/>
          <w:b/>
          <w:bCs/>
        </w:rPr>
      </w:pPr>
    </w:p>
    <w:p w:rsidR="002B6854" w:rsidRPr="00792A71" w:rsidRDefault="002B6854" w:rsidP="002B6854">
      <w:pPr>
        <w:pStyle w:val="Corpodetexto"/>
        <w:spacing w:before="1" w:after="0"/>
        <w:ind w:left="1191" w:right="1304"/>
        <w:jc w:val="both"/>
        <w:rPr>
          <w:rFonts w:ascii="Times New Roman" w:hAnsi="Times New Roman" w:cs="Times New Roman"/>
        </w:rPr>
      </w:pPr>
      <w:r w:rsidRPr="00792A71">
        <w:rPr>
          <w:rFonts w:ascii="Times New Roman" w:hAnsi="Times New Roman" w:cs="Times New Roman"/>
          <w:b/>
          <w:bCs/>
        </w:rPr>
        <w:lastRenderedPageBreak/>
        <w:t>Considerando</w:t>
      </w:r>
      <w:r w:rsidRPr="00792A71">
        <w:rPr>
          <w:rFonts w:ascii="Times New Roman" w:hAnsi="Times New Roman" w:cs="Times New Roman"/>
        </w:rPr>
        <w:t xml:space="preserve"> os termos da Lei de Diretrizes e Bases da Educação Nacional (LDB), Lei n. 9.394, de 20 de dezembro de 1996, art. 11 que estabelece a autonomia dos municípios e o </w:t>
      </w:r>
      <w:r w:rsidRPr="00792A71">
        <w:rPr>
          <w:rFonts w:ascii="Times New Roman" w:hAnsi="Times New Roman" w:cs="Times New Roman"/>
          <w:b/>
          <w:bCs/>
        </w:rPr>
        <w:t xml:space="preserve">III </w:t>
      </w:r>
      <w:r w:rsidRPr="00792A71">
        <w:rPr>
          <w:rFonts w:ascii="Times New Roman" w:hAnsi="Times New Roman" w:cs="Times New Roman"/>
          <w:b/>
          <w:bCs/>
          <w:color w:val="000000"/>
        </w:rPr>
        <w:t>baixar normas complementares para o seu sistema de ensino;</w:t>
      </w:r>
    </w:p>
    <w:p w:rsidR="002B6854" w:rsidRPr="00792A71" w:rsidRDefault="002B6854" w:rsidP="002B6854">
      <w:pPr>
        <w:pStyle w:val="Corpodetexto"/>
        <w:spacing w:before="1" w:after="0"/>
        <w:ind w:left="1191" w:right="1304"/>
        <w:jc w:val="both"/>
        <w:rPr>
          <w:rFonts w:ascii="Times New Roman" w:hAnsi="Times New Roman" w:cs="Times New Roman"/>
        </w:rPr>
      </w:pPr>
    </w:p>
    <w:p w:rsidR="002B6854" w:rsidRPr="00792A71" w:rsidRDefault="002B6854" w:rsidP="002B6854">
      <w:pPr>
        <w:pStyle w:val="Corpodetexto"/>
        <w:spacing w:before="1" w:after="0"/>
        <w:ind w:left="1191" w:right="1304"/>
        <w:jc w:val="both"/>
        <w:rPr>
          <w:rFonts w:ascii="Times New Roman" w:hAnsi="Times New Roman" w:cs="Times New Roman"/>
        </w:rPr>
      </w:pPr>
      <w:r w:rsidRPr="00792A71">
        <w:rPr>
          <w:rFonts w:ascii="Times New Roman" w:hAnsi="Times New Roman" w:cs="Times New Roman"/>
          <w:b/>
          <w:bCs/>
        </w:rPr>
        <w:t>Considerando</w:t>
      </w:r>
      <w:r w:rsidRPr="00792A71">
        <w:rPr>
          <w:rFonts w:ascii="Times New Roman" w:hAnsi="Times New Roman" w:cs="Times New Roman"/>
        </w:rPr>
        <w:t xml:space="preserve"> os termos da Lei de Diretrizes e Bases da Educação Nacional (LDB), Lei n. 9.394, de 20 de dezembro de 1996, que estabelece o número mínimo de dias letivos a serem cumpridos pelas instituições e redes de ensino;</w:t>
      </w:r>
    </w:p>
    <w:p w:rsidR="002B6854" w:rsidRPr="00792A71" w:rsidRDefault="002B6854" w:rsidP="002B6854">
      <w:pPr>
        <w:pStyle w:val="Corpodetexto"/>
        <w:spacing w:before="1" w:after="0"/>
        <w:ind w:left="1191" w:right="1304"/>
        <w:jc w:val="both"/>
        <w:rPr>
          <w:rFonts w:ascii="Times New Roman" w:hAnsi="Times New Roman" w:cs="Times New Roman"/>
        </w:rPr>
      </w:pPr>
    </w:p>
    <w:p w:rsidR="002B6854" w:rsidRPr="00792A71" w:rsidRDefault="002B6854" w:rsidP="002B6854">
      <w:pPr>
        <w:pStyle w:val="Corpodetexto"/>
        <w:spacing w:before="1" w:after="0"/>
        <w:ind w:left="1191" w:right="1304"/>
        <w:jc w:val="both"/>
        <w:rPr>
          <w:rFonts w:ascii="Times New Roman" w:hAnsi="Times New Roman" w:cs="Times New Roman"/>
        </w:rPr>
      </w:pPr>
      <w:r w:rsidRPr="00792A71">
        <w:rPr>
          <w:rFonts w:ascii="Times New Roman" w:hAnsi="Times New Roman" w:cs="Times New Roman"/>
          <w:b/>
          <w:bCs/>
        </w:rPr>
        <w:t>Considerando o artigo 22</w:t>
      </w:r>
      <w:r w:rsidRPr="00792A71">
        <w:rPr>
          <w:rFonts w:ascii="Times New Roman" w:hAnsi="Times New Roman" w:cs="Times New Roman"/>
        </w:rPr>
        <w:t xml:space="preserve"> do Estatuto da Criança e do Adolescente, que dispõe que aos pais incumbe o dever de sustento, guarda e educação dos filhos menores, cabendo-lhes ainda, no interesse destes, a obrigação de cumprir e fazer cumprir as determinações judiciais;</w:t>
      </w:r>
    </w:p>
    <w:p w:rsidR="002B6854" w:rsidRPr="00792A71" w:rsidRDefault="002B6854" w:rsidP="002B6854">
      <w:pPr>
        <w:pStyle w:val="Corpodetexto"/>
        <w:spacing w:before="1" w:after="0"/>
        <w:ind w:left="1191" w:right="1304"/>
        <w:jc w:val="both"/>
        <w:rPr>
          <w:rFonts w:ascii="Times New Roman" w:hAnsi="Times New Roman" w:cs="Times New Roman"/>
        </w:rPr>
      </w:pPr>
    </w:p>
    <w:p w:rsidR="002B6854" w:rsidRPr="00792A71" w:rsidRDefault="002B6854" w:rsidP="002B6854">
      <w:pPr>
        <w:pStyle w:val="Corpodetexto"/>
        <w:spacing w:before="1" w:after="0"/>
        <w:ind w:left="1191" w:right="1304"/>
        <w:jc w:val="both"/>
        <w:rPr>
          <w:rFonts w:ascii="Times New Roman" w:hAnsi="Times New Roman" w:cs="Times New Roman"/>
        </w:rPr>
      </w:pPr>
      <w:r w:rsidRPr="00792A71">
        <w:rPr>
          <w:rFonts w:ascii="Times New Roman" w:hAnsi="Times New Roman" w:cs="Times New Roman"/>
          <w:b/>
          <w:bCs/>
        </w:rPr>
        <w:t>Considerando</w:t>
      </w:r>
      <w:r w:rsidRPr="00792A71">
        <w:rPr>
          <w:rFonts w:ascii="Times New Roman" w:hAnsi="Times New Roman" w:cs="Times New Roman"/>
        </w:rPr>
        <w:t xml:space="preserve"> a Portaria n. 188/GM/MS, de 04 de fevereiro de 2020, que declara Emergência em Saúde Pública de Importância Nacional, em razão da infecção humana pelo novo </w:t>
      </w:r>
      <w:proofErr w:type="spellStart"/>
      <w:r w:rsidRPr="00792A71">
        <w:rPr>
          <w:rFonts w:ascii="Times New Roman" w:hAnsi="Times New Roman" w:cs="Times New Roman"/>
        </w:rPr>
        <w:t>Coronavírus</w:t>
      </w:r>
      <w:proofErr w:type="spellEnd"/>
      <w:r w:rsidRPr="00792A71">
        <w:rPr>
          <w:rFonts w:ascii="Times New Roman" w:hAnsi="Times New Roman" w:cs="Times New Roman"/>
        </w:rPr>
        <w:t xml:space="preserve"> (COVID-19);</w:t>
      </w:r>
    </w:p>
    <w:p w:rsidR="002B6854" w:rsidRPr="00792A71" w:rsidRDefault="002B6854" w:rsidP="002B6854">
      <w:pPr>
        <w:pStyle w:val="Corpodetexto"/>
        <w:spacing w:before="1" w:after="0"/>
        <w:ind w:left="1191" w:right="1304"/>
        <w:jc w:val="both"/>
        <w:rPr>
          <w:rFonts w:ascii="Times New Roman" w:hAnsi="Times New Roman" w:cs="Times New Roman"/>
        </w:rPr>
      </w:pPr>
    </w:p>
    <w:p w:rsidR="002B6854" w:rsidRPr="00792A71" w:rsidRDefault="002B6854" w:rsidP="002B6854">
      <w:pPr>
        <w:pStyle w:val="Corpodetexto"/>
        <w:spacing w:before="1" w:after="0"/>
        <w:ind w:left="1191" w:right="1304"/>
        <w:jc w:val="both"/>
        <w:rPr>
          <w:rFonts w:ascii="Times New Roman" w:hAnsi="Times New Roman" w:cs="Times New Roman"/>
        </w:rPr>
      </w:pPr>
      <w:r w:rsidRPr="00792A71">
        <w:rPr>
          <w:rFonts w:ascii="Times New Roman" w:hAnsi="Times New Roman" w:cs="Times New Roman"/>
          <w:b/>
          <w:bCs/>
        </w:rPr>
        <w:t>Considerando que</w:t>
      </w:r>
      <w:r w:rsidRPr="00792A71">
        <w:rPr>
          <w:rFonts w:ascii="Times New Roman" w:hAnsi="Times New Roman" w:cs="Times New Roman"/>
        </w:rPr>
        <w:t xml:space="preserve">, no dia 11 de março do corrente ano, a Organização Mundial de Saúde declarou como pandemia a infecção humana pelo novo </w:t>
      </w:r>
      <w:proofErr w:type="spellStart"/>
      <w:r w:rsidRPr="00792A71">
        <w:rPr>
          <w:rFonts w:ascii="Times New Roman" w:hAnsi="Times New Roman" w:cs="Times New Roman"/>
        </w:rPr>
        <w:t>Coronavírus</w:t>
      </w:r>
      <w:proofErr w:type="spellEnd"/>
      <w:r w:rsidRPr="00792A71">
        <w:rPr>
          <w:rFonts w:ascii="Times New Roman" w:hAnsi="Times New Roman" w:cs="Times New Roman"/>
        </w:rPr>
        <w:t xml:space="preserve"> (COVID-19);</w:t>
      </w:r>
    </w:p>
    <w:p w:rsidR="002B6854" w:rsidRPr="00792A71" w:rsidRDefault="002B6854" w:rsidP="002B6854">
      <w:pPr>
        <w:pStyle w:val="Corpodetexto"/>
        <w:spacing w:before="1" w:after="0"/>
        <w:ind w:left="1191" w:right="1304"/>
        <w:jc w:val="both"/>
        <w:rPr>
          <w:rFonts w:ascii="Times New Roman" w:hAnsi="Times New Roman" w:cs="Times New Roman"/>
        </w:rPr>
      </w:pPr>
    </w:p>
    <w:p w:rsidR="002B6854" w:rsidRPr="00792A71" w:rsidRDefault="002B6854" w:rsidP="002B6854">
      <w:pPr>
        <w:pStyle w:val="Corpodetexto"/>
        <w:spacing w:before="1" w:after="0"/>
        <w:ind w:left="1191" w:right="1304"/>
        <w:jc w:val="both"/>
        <w:rPr>
          <w:rFonts w:ascii="Times New Roman" w:hAnsi="Times New Roman" w:cs="Times New Roman"/>
        </w:rPr>
      </w:pPr>
      <w:r w:rsidRPr="00792A71">
        <w:rPr>
          <w:rFonts w:ascii="Times New Roman" w:hAnsi="Times New Roman" w:cs="Times New Roman"/>
          <w:b/>
          <w:bCs/>
        </w:rPr>
        <w:t>Considerando</w:t>
      </w:r>
      <w:r w:rsidRPr="00792A71">
        <w:rPr>
          <w:rFonts w:ascii="Times New Roman" w:hAnsi="Times New Roman" w:cs="Times New Roman"/>
        </w:rPr>
        <w:t xml:space="preserve"> o Decreto Estadual n. 509, de 17 de março de 2020, que dá continuidade à adoção progressiva de medidas de prevenção e combate ao contágio pelo </w:t>
      </w:r>
      <w:proofErr w:type="spellStart"/>
      <w:r w:rsidRPr="00792A71">
        <w:rPr>
          <w:rFonts w:ascii="Times New Roman" w:hAnsi="Times New Roman" w:cs="Times New Roman"/>
        </w:rPr>
        <w:t>Coronavírus</w:t>
      </w:r>
      <w:proofErr w:type="spellEnd"/>
      <w:r w:rsidRPr="00792A71">
        <w:rPr>
          <w:rFonts w:ascii="Times New Roman" w:hAnsi="Times New Roman" w:cs="Times New Roman"/>
        </w:rPr>
        <w:t xml:space="preserve"> (COVID-19) nos órgãos e nas entidades da Administração Pública Estadual Direta e Indireta e estabelece outras providências;</w:t>
      </w:r>
    </w:p>
    <w:p w:rsidR="002B6854" w:rsidRPr="00792A71" w:rsidRDefault="002B6854" w:rsidP="002B6854">
      <w:pPr>
        <w:pStyle w:val="Corpodetexto"/>
        <w:spacing w:before="1" w:after="0"/>
        <w:ind w:left="1191" w:right="1304"/>
        <w:jc w:val="both"/>
        <w:rPr>
          <w:rFonts w:ascii="Times New Roman" w:hAnsi="Times New Roman" w:cs="Times New Roman"/>
        </w:rPr>
      </w:pPr>
    </w:p>
    <w:p w:rsidR="002B6854" w:rsidRPr="00792A71" w:rsidRDefault="002B6854" w:rsidP="002B6854">
      <w:pPr>
        <w:pStyle w:val="Corpodetexto"/>
        <w:spacing w:before="1" w:after="0"/>
        <w:ind w:left="1191" w:right="1304"/>
        <w:jc w:val="both"/>
        <w:rPr>
          <w:rFonts w:ascii="Times New Roman" w:hAnsi="Times New Roman" w:cs="Times New Roman"/>
        </w:rPr>
      </w:pPr>
      <w:r w:rsidRPr="00792A71">
        <w:rPr>
          <w:rFonts w:ascii="Times New Roman" w:hAnsi="Times New Roman" w:cs="Times New Roman"/>
          <w:b/>
          <w:bCs/>
        </w:rPr>
        <w:t>Considerando</w:t>
      </w:r>
      <w:r w:rsidRPr="00792A71">
        <w:rPr>
          <w:rFonts w:ascii="Times New Roman" w:hAnsi="Times New Roman" w:cs="Times New Roman"/>
        </w:rPr>
        <w:t xml:space="preserve"> o Decreto Estadual n. 515, de 17 de março de 2020, que declara situação de emergência em todo o território catarinense, nos termos do COBRADE n.1.5.1.1.0 – doenças infecciosas virais, para fins de prevenção e enfrentamento à COVID-19, e estabelece outras providências;</w:t>
      </w:r>
    </w:p>
    <w:p w:rsidR="002B6854" w:rsidRPr="00792A71" w:rsidRDefault="002B6854" w:rsidP="002B6854">
      <w:pPr>
        <w:pStyle w:val="Corpodetexto"/>
        <w:spacing w:before="1" w:after="0"/>
        <w:ind w:left="1191" w:right="1304"/>
        <w:jc w:val="both"/>
        <w:rPr>
          <w:rFonts w:ascii="Times New Roman" w:hAnsi="Times New Roman" w:cs="Times New Roman"/>
        </w:rPr>
      </w:pPr>
    </w:p>
    <w:p w:rsidR="002B6854" w:rsidRPr="00792A71" w:rsidRDefault="002B6854" w:rsidP="002B6854">
      <w:pPr>
        <w:pStyle w:val="Corpodetexto"/>
        <w:spacing w:before="1" w:after="0"/>
        <w:ind w:left="1191" w:right="1304"/>
        <w:jc w:val="both"/>
        <w:rPr>
          <w:rFonts w:ascii="Times New Roman" w:hAnsi="Times New Roman" w:cs="Times New Roman"/>
        </w:rPr>
      </w:pPr>
      <w:r w:rsidRPr="00792A71">
        <w:rPr>
          <w:rFonts w:ascii="Times New Roman" w:hAnsi="Times New Roman" w:cs="Times New Roman"/>
          <w:b/>
          <w:bCs/>
        </w:rPr>
        <w:t>Considerando</w:t>
      </w:r>
      <w:r w:rsidRPr="00792A71">
        <w:rPr>
          <w:rFonts w:ascii="Times New Roman" w:hAnsi="Times New Roman" w:cs="Times New Roman"/>
        </w:rPr>
        <w:t xml:space="preserve"> o Decreto Estadual n. </w:t>
      </w:r>
      <w:r w:rsidR="008E3FDA" w:rsidRPr="00792A71">
        <w:rPr>
          <w:rFonts w:ascii="Times New Roman" w:hAnsi="Times New Roman" w:cs="Times New Roman"/>
        </w:rPr>
        <w:t>554, de</w:t>
      </w:r>
      <w:r w:rsidRPr="00792A71">
        <w:rPr>
          <w:rFonts w:ascii="Times New Roman" w:hAnsi="Times New Roman" w:cs="Times New Roman"/>
        </w:rPr>
        <w:t xml:space="preserve"> 11 de abril de 2020, que altera o Decreto nº 525, de 2020, que dispõe sobre novas medidas de enfrentamento da emergência de saúde pública de importância internacional decorrente do </w:t>
      </w:r>
      <w:proofErr w:type="spellStart"/>
      <w:r w:rsidRPr="00792A71">
        <w:rPr>
          <w:rFonts w:ascii="Times New Roman" w:hAnsi="Times New Roman" w:cs="Times New Roman"/>
        </w:rPr>
        <w:t>coranavirus</w:t>
      </w:r>
      <w:proofErr w:type="spellEnd"/>
      <w:r w:rsidRPr="00792A71">
        <w:rPr>
          <w:rFonts w:ascii="Times New Roman" w:hAnsi="Times New Roman" w:cs="Times New Roman"/>
        </w:rPr>
        <w:t xml:space="preserve"> e estabelece outras providencias; </w:t>
      </w:r>
    </w:p>
    <w:p w:rsidR="002B6854" w:rsidRPr="00792A71" w:rsidRDefault="002B6854" w:rsidP="002B6854">
      <w:pPr>
        <w:pStyle w:val="Corpodetexto"/>
        <w:spacing w:before="1" w:after="0"/>
        <w:ind w:left="1191" w:right="1304"/>
        <w:jc w:val="both"/>
        <w:rPr>
          <w:rFonts w:ascii="Times New Roman" w:hAnsi="Times New Roman" w:cs="Times New Roman"/>
        </w:rPr>
      </w:pPr>
    </w:p>
    <w:p w:rsidR="002B6854" w:rsidRPr="00792A71" w:rsidRDefault="002B6854" w:rsidP="002B6854">
      <w:pPr>
        <w:pStyle w:val="Corpodetexto"/>
        <w:spacing w:before="1" w:after="0"/>
        <w:ind w:left="1191" w:right="1304"/>
        <w:jc w:val="both"/>
        <w:rPr>
          <w:rFonts w:ascii="Times New Roman" w:hAnsi="Times New Roman" w:cs="Times New Roman"/>
        </w:rPr>
      </w:pPr>
      <w:r w:rsidRPr="00792A71">
        <w:rPr>
          <w:rFonts w:ascii="Times New Roman" w:hAnsi="Times New Roman" w:cs="Times New Roman"/>
          <w:b/>
          <w:bCs/>
        </w:rPr>
        <w:t>Considerando</w:t>
      </w:r>
      <w:r w:rsidRPr="00792A71">
        <w:rPr>
          <w:rFonts w:ascii="Times New Roman" w:hAnsi="Times New Roman" w:cs="Times New Roman"/>
        </w:rPr>
        <w:t xml:space="preserve"> que uma das principais medidas para conter a disseminação do novo </w:t>
      </w:r>
      <w:proofErr w:type="spellStart"/>
      <w:r w:rsidRPr="00792A71">
        <w:rPr>
          <w:rFonts w:ascii="Times New Roman" w:hAnsi="Times New Roman" w:cs="Times New Roman"/>
        </w:rPr>
        <w:t>Coronavírus</w:t>
      </w:r>
      <w:proofErr w:type="spellEnd"/>
      <w:r w:rsidRPr="00792A71">
        <w:rPr>
          <w:rFonts w:ascii="Times New Roman" w:hAnsi="Times New Roman" w:cs="Times New Roman"/>
        </w:rPr>
        <w:t xml:space="preserve"> é o isolamento e o distanciamento social, conforme orientação das autoridades sanitárias;</w:t>
      </w:r>
    </w:p>
    <w:p w:rsidR="002B6854" w:rsidRPr="00792A71" w:rsidRDefault="002B6854" w:rsidP="002B6854">
      <w:pPr>
        <w:pStyle w:val="Corpodetexto"/>
        <w:spacing w:before="1" w:after="0"/>
        <w:ind w:left="1191" w:right="1304"/>
        <w:jc w:val="both"/>
        <w:rPr>
          <w:rFonts w:ascii="Times New Roman" w:hAnsi="Times New Roman" w:cs="Times New Roman"/>
        </w:rPr>
      </w:pPr>
    </w:p>
    <w:p w:rsidR="002B6854" w:rsidRPr="00792A71" w:rsidRDefault="002B6854" w:rsidP="002B6854">
      <w:pPr>
        <w:pStyle w:val="Corpodetexto"/>
        <w:spacing w:before="1" w:after="0"/>
        <w:ind w:left="1191" w:right="1304"/>
        <w:jc w:val="both"/>
        <w:rPr>
          <w:rFonts w:ascii="Times New Roman" w:hAnsi="Times New Roman" w:cs="Times New Roman"/>
        </w:rPr>
      </w:pPr>
      <w:r w:rsidRPr="00792A71">
        <w:rPr>
          <w:rFonts w:ascii="Times New Roman" w:hAnsi="Times New Roman" w:cs="Times New Roman"/>
          <w:b/>
          <w:bCs/>
        </w:rPr>
        <w:t>Considerando</w:t>
      </w:r>
      <w:r w:rsidRPr="00792A71">
        <w:rPr>
          <w:rFonts w:ascii="Times New Roman" w:hAnsi="Times New Roman" w:cs="Times New Roman"/>
        </w:rPr>
        <w:t xml:space="preserve"> a importância de contribuir com as famílias na retenção das crianças e adolescentes no seio doméstico e familiar, impedindo o ócio </w:t>
      </w:r>
      <w:r w:rsidRPr="00792A71">
        <w:rPr>
          <w:rFonts w:ascii="Times New Roman" w:hAnsi="Times New Roman" w:cs="Times New Roman"/>
        </w:rPr>
        <w:lastRenderedPageBreak/>
        <w:t>desnecessário e inapropriado para as circunstâncias relativas aos cuidados para conter a disseminação do COVID-19;</w:t>
      </w:r>
    </w:p>
    <w:p w:rsidR="002B6854" w:rsidRPr="00792A71" w:rsidRDefault="002B6854" w:rsidP="002B6854">
      <w:pPr>
        <w:pStyle w:val="Corpodetexto"/>
        <w:spacing w:before="1" w:after="0"/>
        <w:ind w:left="1191" w:right="1304"/>
        <w:jc w:val="both"/>
        <w:rPr>
          <w:rFonts w:ascii="Times New Roman" w:hAnsi="Times New Roman" w:cs="Times New Roman"/>
        </w:rPr>
      </w:pPr>
    </w:p>
    <w:p w:rsidR="002B6854" w:rsidRPr="00792A71" w:rsidRDefault="002B6854" w:rsidP="00234CD6">
      <w:pPr>
        <w:pStyle w:val="Corpodetexto"/>
        <w:spacing w:before="1" w:after="0"/>
        <w:ind w:left="1191" w:right="1304"/>
        <w:jc w:val="both"/>
        <w:rPr>
          <w:rFonts w:ascii="Times New Roman" w:hAnsi="Times New Roman" w:cs="Times New Roman"/>
        </w:rPr>
      </w:pPr>
      <w:r w:rsidRPr="00792A71">
        <w:rPr>
          <w:rFonts w:ascii="Times New Roman" w:hAnsi="Times New Roman" w:cs="Times New Roman"/>
          <w:b/>
          <w:bCs/>
        </w:rPr>
        <w:t>Considerando</w:t>
      </w:r>
      <w:r w:rsidRPr="00792A71">
        <w:rPr>
          <w:rFonts w:ascii="Times New Roman" w:hAnsi="Times New Roman" w:cs="Times New Roman"/>
        </w:rPr>
        <w:t xml:space="preserve"> as implicações da pandemia do COVID-19 no fluxo do calendário escolar, tanto na educação básica quanto na educação superior, bem como a perspectiva de que a duração das medidas de suspensão das atividades escolares presenciais, a fim de minimizar a disseminação da COVID-19, possa ser de tal extensão que inviabilize a reposição das aulas, de acordo com o planejamento do calendário letivo de 2020;</w:t>
      </w:r>
    </w:p>
    <w:p w:rsidR="002B6854" w:rsidRPr="00792A71" w:rsidRDefault="002B6854" w:rsidP="002B6854">
      <w:pPr>
        <w:pStyle w:val="Corpodetexto"/>
        <w:spacing w:before="1" w:after="0"/>
        <w:ind w:left="1191" w:right="1304"/>
        <w:jc w:val="both"/>
        <w:rPr>
          <w:rFonts w:ascii="Times New Roman" w:hAnsi="Times New Roman" w:cs="Times New Roman"/>
        </w:rPr>
      </w:pPr>
    </w:p>
    <w:p w:rsidR="002B6854" w:rsidRPr="00792A71" w:rsidRDefault="002B6854" w:rsidP="002B6854">
      <w:pPr>
        <w:pStyle w:val="Corpodetexto"/>
        <w:spacing w:before="1" w:after="0"/>
        <w:ind w:left="1191" w:right="1304"/>
        <w:jc w:val="both"/>
        <w:rPr>
          <w:rFonts w:ascii="Times New Roman" w:hAnsi="Times New Roman" w:cs="Times New Roman"/>
          <w:b/>
        </w:rPr>
      </w:pPr>
      <w:r w:rsidRPr="00792A71">
        <w:rPr>
          <w:rFonts w:ascii="Times New Roman" w:hAnsi="Times New Roman" w:cs="Times New Roman"/>
          <w:b/>
          <w:bCs/>
        </w:rPr>
        <w:t xml:space="preserve"> Considerando</w:t>
      </w:r>
      <w:r w:rsidRPr="00792A71">
        <w:rPr>
          <w:rFonts w:ascii="Times New Roman" w:hAnsi="Times New Roman" w:cs="Times New Roman"/>
        </w:rPr>
        <w:t xml:space="preserve"> que a Lei de Diretrizes e Bases da Educação Nacional dispõe, em seu artigo 23, § 2o, que </w:t>
      </w:r>
      <w:r w:rsidRPr="00792A71">
        <w:rPr>
          <w:rFonts w:ascii="Times New Roman" w:hAnsi="Times New Roman" w:cs="Times New Roman"/>
          <w:b/>
        </w:rPr>
        <w:t>o calendário escolar deverá adequar-se às peculiaridades locais, inclusive climáticas e econômicas, a critério do respectivo sistema de ensino, sem com isso reduzir o número de horas letivas previsto nesta Lei;</w:t>
      </w:r>
    </w:p>
    <w:p w:rsidR="002B6854" w:rsidRPr="00792A71" w:rsidRDefault="002B6854" w:rsidP="002B6854">
      <w:pPr>
        <w:pStyle w:val="Corpodetexto"/>
        <w:spacing w:before="1" w:after="0"/>
        <w:ind w:left="1191" w:right="1304"/>
        <w:jc w:val="both"/>
        <w:rPr>
          <w:rFonts w:ascii="Times New Roman" w:hAnsi="Times New Roman" w:cs="Times New Roman"/>
          <w:b/>
        </w:rPr>
      </w:pPr>
    </w:p>
    <w:p w:rsidR="002B6854" w:rsidRPr="00792A71" w:rsidRDefault="002B6854" w:rsidP="008E3FDA">
      <w:pPr>
        <w:pStyle w:val="Corpodetexto"/>
        <w:spacing w:before="1" w:after="0"/>
        <w:ind w:left="1191" w:right="1304"/>
        <w:jc w:val="both"/>
        <w:rPr>
          <w:rFonts w:ascii="Times New Roman" w:hAnsi="Times New Roman" w:cs="Times New Roman"/>
        </w:rPr>
      </w:pPr>
      <w:r w:rsidRPr="00792A71">
        <w:rPr>
          <w:rFonts w:ascii="Times New Roman" w:hAnsi="Times New Roman" w:cs="Times New Roman"/>
          <w:b/>
          <w:bCs/>
        </w:rPr>
        <w:t xml:space="preserve"> Considerando</w:t>
      </w:r>
      <w:r w:rsidRPr="00792A71">
        <w:rPr>
          <w:rFonts w:ascii="Times New Roman" w:hAnsi="Times New Roman" w:cs="Times New Roman"/>
        </w:rPr>
        <w:t xml:space="preserve"> que a Lei de Diretrizes e Bases da Educação Nacional dispõe, em seu artigo 24, que a carga horária mínima anual da educação básica, nos níveis fundamental e médio, será de oitocentas horas, distribuídas por um mínimo de duzentos dias de efetivo trabalho escolar, excluído o tempo reservado aos exames finais, quando houver; o ano letivo regular, independente do ano civil, tem, no mínimo, duzentos dias de trabalho acadêmico efetivo, excluído o tempo reservado aos exames finais, quando houver e, em seu artigo 31, que, na educação infantil, </w:t>
      </w:r>
      <w:r w:rsidRPr="00792A71">
        <w:rPr>
          <w:rFonts w:ascii="Times New Roman" w:hAnsi="Times New Roman" w:cs="Times New Roman"/>
          <w:b/>
          <w:bCs/>
        </w:rPr>
        <w:t>é exigida a frequência mínima de 60% (sessenta por cento) do total de horas;</w:t>
      </w:r>
      <w:r w:rsidRPr="00792A71">
        <w:rPr>
          <w:rFonts w:ascii="Times New Roman" w:hAnsi="Times New Roman" w:cs="Times New Roman"/>
          <w:b/>
          <w:bCs/>
          <w:color w:val="212529"/>
          <w:shd w:val="clear" w:color="auto" w:fill="FFFFFF"/>
        </w:rPr>
        <w:t xml:space="preserve"> e de 75% nas outras etapas.</w:t>
      </w:r>
    </w:p>
    <w:p w:rsidR="002B6854" w:rsidRPr="00792A71" w:rsidRDefault="002B6854" w:rsidP="002B6854">
      <w:pPr>
        <w:pStyle w:val="Corpodetexto"/>
        <w:spacing w:before="1" w:after="0"/>
        <w:ind w:right="1304"/>
        <w:jc w:val="both"/>
        <w:rPr>
          <w:rFonts w:ascii="Times New Roman" w:hAnsi="Times New Roman" w:cs="Times New Roman"/>
        </w:rPr>
      </w:pPr>
    </w:p>
    <w:p w:rsidR="002B6854" w:rsidRPr="00792A71" w:rsidRDefault="002B6854" w:rsidP="002B6854">
      <w:pPr>
        <w:pStyle w:val="Corpodetexto"/>
        <w:spacing w:before="1" w:after="0"/>
        <w:ind w:left="1191" w:right="1304"/>
        <w:jc w:val="both"/>
        <w:rPr>
          <w:rFonts w:ascii="Times New Roman" w:hAnsi="Times New Roman" w:cs="Times New Roman"/>
        </w:rPr>
      </w:pPr>
      <w:r w:rsidRPr="00792A71">
        <w:rPr>
          <w:rFonts w:ascii="Times New Roman" w:hAnsi="Times New Roman" w:cs="Times New Roman"/>
          <w:b/>
          <w:bCs/>
        </w:rPr>
        <w:t xml:space="preserve"> Considerando que o Parecer CNE/CEB 05/97</w:t>
      </w:r>
      <w:r w:rsidRPr="00792A71">
        <w:rPr>
          <w:rFonts w:ascii="Times New Roman" w:hAnsi="Times New Roman" w:cs="Times New Roman"/>
        </w:rPr>
        <w:t xml:space="preserve"> dispõe que não são apenas os limites da sala de aula propriamente dita que caracterizam com exclusividade a atividade escolar de que fala a LDB, podendo esta se caracterizar por toda e qualquer programação incluída na proposta pedagógica da instituição, com frequência exigível e efetiva orientação por professores habilitados;</w:t>
      </w:r>
    </w:p>
    <w:p w:rsidR="002B6854" w:rsidRPr="00792A71" w:rsidRDefault="002B6854" w:rsidP="002B6854">
      <w:pPr>
        <w:pStyle w:val="Corpodetexto"/>
        <w:spacing w:before="1" w:after="0"/>
        <w:ind w:left="1191" w:right="1304"/>
        <w:jc w:val="both"/>
        <w:rPr>
          <w:rFonts w:ascii="Times New Roman" w:hAnsi="Times New Roman" w:cs="Times New Roman"/>
        </w:rPr>
      </w:pPr>
    </w:p>
    <w:p w:rsidR="002B6854" w:rsidRPr="00792A71" w:rsidRDefault="002B6854" w:rsidP="002B6854">
      <w:pPr>
        <w:pStyle w:val="Corpodetexto"/>
        <w:spacing w:before="1" w:after="0"/>
        <w:ind w:left="1191" w:right="1304"/>
        <w:jc w:val="both"/>
        <w:rPr>
          <w:rFonts w:ascii="Times New Roman" w:hAnsi="Times New Roman" w:cs="Times New Roman"/>
        </w:rPr>
      </w:pPr>
      <w:r w:rsidRPr="00792A71">
        <w:rPr>
          <w:rFonts w:ascii="Times New Roman" w:hAnsi="Times New Roman" w:cs="Times New Roman"/>
          <w:b/>
          <w:bCs/>
        </w:rPr>
        <w:t xml:space="preserve">Considerando </w:t>
      </w:r>
      <w:r w:rsidRPr="00792A71">
        <w:rPr>
          <w:rFonts w:ascii="Times New Roman" w:hAnsi="Times New Roman" w:cs="Times New Roman"/>
        </w:rPr>
        <w:t xml:space="preserve">que a Lei de Diretrizes e Bases da Educação Nacional dispõe em seu </w:t>
      </w:r>
      <w:r w:rsidRPr="00792A71">
        <w:rPr>
          <w:rFonts w:ascii="Times New Roman" w:hAnsi="Times New Roman" w:cs="Times New Roman"/>
          <w:b/>
          <w:bCs/>
        </w:rPr>
        <w:t>artigo 32, § 4º</w:t>
      </w:r>
      <w:r w:rsidRPr="00792A71">
        <w:rPr>
          <w:rFonts w:ascii="Times New Roman" w:hAnsi="Times New Roman" w:cs="Times New Roman"/>
        </w:rPr>
        <w:t>, que o ensino fundamental será presencial, sendo o ensino a distância utilizada como complementação da aprendizagem ou em situações emergenciais; e as regulamentação dada no Decreto 9057, 25 de maio de 2017 que as situações emergenciais previstas no § 4º do art. 32 da Lei nº 9.394, de 1996, refere-se as pessoas que: I - estejam impedidas, por motivo de saúde, de acompanhar o ensino presencial; neste caso saúde pública.</w:t>
      </w:r>
    </w:p>
    <w:p w:rsidR="002B6854" w:rsidRPr="00792A71" w:rsidRDefault="002B6854" w:rsidP="002B6854">
      <w:pPr>
        <w:pStyle w:val="Corpodetexto"/>
        <w:spacing w:before="1" w:after="0"/>
        <w:ind w:left="1191" w:right="1304"/>
        <w:jc w:val="both"/>
        <w:rPr>
          <w:rFonts w:ascii="Times New Roman" w:hAnsi="Times New Roman" w:cs="Times New Roman"/>
        </w:rPr>
      </w:pPr>
    </w:p>
    <w:p w:rsidR="002B6854" w:rsidRPr="00792A71" w:rsidRDefault="002B6854" w:rsidP="002B6854">
      <w:pPr>
        <w:pStyle w:val="Corpodetexto"/>
        <w:spacing w:before="1" w:after="0"/>
        <w:ind w:left="1191" w:right="1304"/>
        <w:jc w:val="both"/>
        <w:rPr>
          <w:rFonts w:ascii="Times New Roman" w:hAnsi="Times New Roman" w:cs="Times New Roman"/>
        </w:rPr>
      </w:pPr>
      <w:r w:rsidRPr="00792A71">
        <w:rPr>
          <w:rFonts w:ascii="Times New Roman" w:hAnsi="Times New Roman" w:cs="Times New Roman"/>
          <w:b/>
          <w:bCs/>
        </w:rPr>
        <w:t>Considerando</w:t>
      </w:r>
      <w:r w:rsidRPr="00792A71">
        <w:rPr>
          <w:rFonts w:ascii="Times New Roman" w:hAnsi="Times New Roman" w:cs="Times New Roman"/>
        </w:rPr>
        <w:t xml:space="preserve"> que a Lei de Diretrizes e Bases da Educação Nacional dispõe, em seu artigo 80, § 3o, que o Poder Público incentivará o </w:t>
      </w:r>
      <w:r w:rsidRPr="00792A71">
        <w:rPr>
          <w:rFonts w:ascii="Times New Roman" w:hAnsi="Times New Roman" w:cs="Times New Roman"/>
        </w:rPr>
        <w:lastRenderedPageBreak/>
        <w:t>desenvolvimento e a veiculação de programas de ensino a distância, em todos os níveis e as modalidades de ensino, e de educação continuada, sendo que as normas para produção, controle e avaliação de programas de educação a distância e a autorização para sua implementação, caberão aos respectivos sistemas de ensino, podendo haver cooperação e integração entre os diferentes sistemas;</w:t>
      </w:r>
    </w:p>
    <w:p w:rsidR="002B6854" w:rsidRPr="00792A71" w:rsidRDefault="002B6854" w:rsidP="002B6854">
      <w:pPr>
        <w:pStyle w:val="Corpodetexto"/>
        <w:spacing w:before="1" w:after="0"/>
        <w:ind w:left="1191" w:right="1304"/>
        <w:jc w:val="both"/>
        <w:rPr>
          <w:rFonts w:ascii="Times New Roman" w:hAnsi="Times New Roman" w:cs="Times New Roman"/>
        </w:rPr>
      </w:pPr>
    </w:p>
    <w:p w:rsidR="002B6854" w:rsidRPr="00792A71" w:rsidRDefault="002B6854" w:rsidP="002B6854">
      <w:pPr>
        <w:pStyle w:val="Corpodetexto"/>
        <w:spacing w:before="1" w:after="0"/>
        <w:ind w:left="1191" w:right="1304"/>
        <w:jc w:val="both"/>
        <w:rPr>
          <w:rFonts w:ascii="Times New Roman" w:hAnsi="Times New Roman" w:cs="Times New Roman"/>
        </w:rPr>
      </w:pPr>
      <w:r w:rsidRPr="00792A71">
        <w:rPr>
          <w:rFonts w:ascii="Times New Roman" w:hAnsi="Times New Roman" w:cs="Times New Roman"/>
          <w:b/>
          <w:bCs/>
        </w:rPr>
        <w:t xml:space="preserve"> Considerando </w:t>
      </w:r>
      <w:r w:rsidRPr="00792A71">
        <w:rPr>
          <w:rFonts w:ascii="Times New Roman" w:hAnsi="Times New Roman" w:cs="Times New Roman"/>
        </w:rPr>
        <w:t>o disposto no Decreto n. 9.057, de 25 de maio de 2017, que regulamenta o art. 80 da Lei nº 9.394, de 20 de dezembro de 1996, indicando que compete às autoridades dos sistemas de ensino estaduais, municipais e distrital, no âmbito da unidade federativa, autorizar os cursos e o funcionamento de instituições de educação na modalidade a distância na educação básica;</w:t>
      </w:r>
    </w:p>
    <w:p w:rsidR="002B6854" w:rsidRPr="00792A71" w:rsidRDefault="002B6854" w:rsidP="002B6854">
      <w:pPr>
        <w:pStyle w:val="Corpodetexto"/>
        <w:spacing w:before="1" w:after="0"/>
        <w:ind w:left="1191" w:right="1304"/>
        <w:jc w:val="both"/>
        <w:rPr>
          <w:rFonts w:ascii="Times New Roman" w:hAnsi="Times New Roman" w:cs="Times New Roman"/>
        </w:rPr>
      </w:pPr>
    </w:p>
    <w:p w:rsidR="002B6854" w:rsidRPr="00792A71" w:rsidRDefault="002B6854" w:rsidP="002B6854">
      <w:pPr>
        <w:pStyle w:val="Corpodetexto"/>
        <w:spacing w:before="1" w:after="0"/>
        <w:ind w:left="1191" w:right="1304"/>
        <w:jc w:val="both"/>
        <w:rPr>
          <w:rFonts w:ascii="Times New Roman" w:hAnsi="Times New Roman" w:cs="Times New Roman"/>
        </w:rPr>
      </w:pPr>
      <w:r w:rsidRPr="00792A71">
        <w:rPr>
          <w:rFonts w:ascii="Times New Roman" w:hAnsi="Times New Roman" w:cs="Times New Roman"/>
          <w:b/>
          <w:bCs/>
        </w:rPr>
        <w:t>Considerando</w:t>
      </w:r>
      <w:r w:rsidRPr="00792A71">
        <w:rPr>
          <w:rFonts w:ascii="Times New Roman" w:hAnsi="Times New Roman" w:cs="Times New Roman"/>
        </w:rPr>
        <w:t xml:space="preserve"> a nota de esclarecimento emitida pelo </w:t>
      </w:r>
      <w:r w:rsidRPr="00792A71">
        <w:rPr>
          <w:rFonts w:ascii="Times New Roman" w:hAnsi="Times New Roman" w:cs="Times New Roman"/>
          <w:b/>
          <w:bCs/>
        </w:rPr>
        <w:t>Conselho Nacional de Educação, em 18 de março de 2020,</w:t>
      </w:r>
      <w:r w:rsidRPr="00792A71">
        <w:rPr>
          <w:rFonts w:ascii="Times New Roman" w:hAnsi="Times New Roman" w:cs="Times New Roman"/>
        </w:rPr>
        <w:t xml:space="preserve"> com orientações aos sistemas e os estabelecimentos de ensino, de todos os níveis, etapas e modalidades, que porventura tenham necessidade de reorganizar as atividades acadêmicas ou de aprendizagem, em face da suspensão das atividades escolares por conta da necessidade de ações preventivas à propagação do COVID-19;</w:t>
      </w:r>
    </w:p>
    <w:p w:rsidR="002B6854" w:rsidRPr="00792A71" w:rsidRDefault="002B6854" w:rsidP="002B6854">
      <w:pPr>
        <w:pStyle w:val="Corpodetexto"/>
        <w:spacing w:before="1" w:after="0"/>
        <w:ind w:left="1191" w:right="1304"/>
        <w:jc w:val="both"/>
        <w:rPr>
          <w:rFonts w:ascii="Times New Roman" w:hAnsi="Times New Roman" w:cs="Times New Roman"/>
        </w:rPr>
      </w:pPr>
    </w:p>
    <w:p w:rsidR="002B6854" w:rsidRPr="00792A71" w:rsidRDefault="002B6854" w:rsidP="002B6854">
      <w:pPr>
        <w:pStyle w:val="Corpodetexto"/>
        <w:spacing w:before="1" w:after="0"/>
        <w:ind w:left="1191" w:right="1304"/>
        <w:jc w:val="both"/>
        <w:rPr>
          <w:rFonts w:ascii="Times New Roman" w:hAnsi="Times New Roman" w:cs="Times New Roman"/>
        </w:rPr>
      </w:pPr>
      <w:r w:rsidRPr="00792A71">
        <w:rPr>
          <w:rFonts w:ascii="Times New Roman" w:hAnsi="Times New Roman" w:cs="Times New Roman"/>
          <w:b/>
          <w:bCs/>
        </w:rPr>
        <w:t xml:space="preserve"> Considerando</w:t>
      </w:r>
      <w:r w:rsidRPr="00792A71">
        <w:rPr>
          <w:rFonts w:ascii="Times New Roman" w:hAnsi="Times New Roman" w:cs="Times New Roman"/>
        </w:rPr>
        <w:t xml:space="preserve"> o Decreto Municipal nº 1547/2020 de 17 de março de 2020 que dispõe sobre novas medidas de prevenção e combate ao contágio pelo </w:t>
      </w:r>
      <w:proofErr w:type="spellStart"/>
      <w:r w:rsidRPr="00792A71">
        <w:rPr>
          <w:rFonts w:ascii="Times New Roman" w:hAnsi="Times New Roman" w:cs="Times New Roman"/>
        </w:rPr>
        <w:t>coronavírus</w:t>
      </w:r>
      <w:proofErr w:type="spellEnd"/>
      <w:r w:rsidRPr="00792A71">
        <w:rPr>
          <w:rFonts w:ascii="Times New Roman" w:hAnsi="Times New Roman" w:cs="Times New Roman"/>
        </w:rPr>
        <w:t xml:space="preserve"> (COVID 19) no nos órgãos e nas entidades da administração pública municipal direta e indireta do </w:t>
      </w:r>
      <w:r w:rsidR="008E3FDA" w:rsidRPr="00792A71">
        <w:rPr>
          <w:rFonts w:ascii="Times New Roman" w:hAnsi="Times New Roman" w:cs="Times New Roman"/>
        </w:rPr>
        <w:t>município de</w:t>
      </w:r>
      <w:r w:rsidRPr="00792A71">
        <w:rPr>
          <w:rFonts w:ascii="Times New Roman" w:hAnsi="Times New Roman" w:cs="Times New Roman"/>
        </w:rPr>
        <w:t xml:space="preserve"> Correia Pinto;</w:t>
      </w:r>
    </w:p>
    <w:p w:rsidR="002B6854" w:rsidRPr="00792A71" w:rsidRDefault="002B6854" w:rsidP="002B6854">
      <w:pPr>
        <w:pStyle w:val="Corpodetexto"/>
        <w:spacing w:before="1" w:after="0"/>
        <w:ind w:left="1191" w:right="1304"/>
        <w:jc w:val="both"/>
        <w:rPr>
          <w:rFonts w:ascii="Times New Roman" w:hAnsi="Times New Roman" w:cs="Times New Roman"/>
        </w:rPr>
      </w:pPr>
    </w:p>
    <w:p w:rsidR="002B6854" w:rsidRPr="00792A71" w:rsidRDefault="002B6854" w:rsidP="002B6854">
      <w:pPr>
        <w:pStyle w:val="Corpodetexto"/>
        <w:spacing w:before="1" w:after="0"/>
        <w:ind w:left="1191" w:right="1304"/>
        <w:jc w:val="both"/>
        <w:rPr>
          <w:rFonts w:ascii="Times New Roman" w:hAnsi="Times New Roman" w:cs="Times New Roman"/>
        </w:rPr>
      </w:pPr>
      <w:r w:rsidRPr="00792A71">
        <w:rPr>
          <w:rFonts w:ascii="Times New Roman" w:hAnsi="Times New Roman" w:cs="Times New Roman"/>
          <w:b/>
          <w:bCs/>
        </w:rPr>
        <w:t>Considerando</w:t>
      </w:r>
      <w:r w:rsidRPr="00792A71">
        <w:rPr>
          <w:rFonts w:ascii="Times New Roman" w:hAnsi="Times New Roman" w:cs="Times New Roman"/>
        </w:rPr>
        <w:t xml:space="preserve"> o Decreto Municipal nº 1571/2020 de 13 de abril de 2020 que dispõe a aplicabilidade automática dos decretos regulamentados e editados pelo governo do estado de Santa Catarina, com vistas a estabelecer medidas de enfrentamento e contenção do contágio da pandemia do novo </w:t>
      </w:r>
      <w:proofErr w:type="spellStart"/>
      <w:r w:rsidRPr="00792A71">
        <w:rPr>
          <w:rFonts w:ascii="Times New Roman" w:hAnsi="Times New Roman" w:cs="Times New Roman"/>
        </w:rPr>
        <w:t>coronavírus</w:t>
      </w:r>
      <w:proofErr w:type="spellEnd"/>
      <w:r w:rsidRPr="00792A71">
        <w:rPr>
          <w:rFonts w:ascii="Times New Roman" w:hAnsi="Times New Roman" w:cs="Times New Roman"/>
        </w:rPr>
        <w:t xml:space="preserve"> (COVID-19), estabelece regras para o funcionamento dos serviços públicos, e dá outras providencias;</w:t>
      </w:r>
    </w:p>
    <w:p w:rsidR="002B6854" w:rsidRPr="00792A71" w:rsidRDefault="002B6854" w:rsidP="002B6854">
      <w:pPr>
        <w:pStyle w:val="Corpodetexto"/>
        <w:spacing w:before="1" w:after="0"/>
        <w:ind w:left="1191" w:right="1304"/>
        <w:jc w:val="both"/>
        <w:rPr>
          <w:rFonts w:ascii="Times New Roman" w:hAnsi="Times New Roman" w:cs="Times New Roman"/>
        </w:rPr>
      </w:pPr>
    </w:p>
    <w:p w:rsidR="008E3FDA" w:rsidRPr="00792A71" w:rsidRDefault="002B6854" w:rsidP="00631FDF">
      <w:pPr>
        <w:pStyle w:val="Corpodetexto"/>
        <w:spacing w:before="1" w:after="0"/>
        <w:ind w:left="1191" w:right="1304"/>
        <w:jc w:val="both"/>
        <w:rPr>
          <w:rFonts w:ascii="Times New Roman" w:hAnsi="Times New Roman" w:cs="Times New Roman"/>
        </w:rPr>
      </w:pPr>
      <w:r w:rsidRPr="00792A71">
        <w:rPr>
          <w:rFonts w:ascii="Times New Roman" w:hAnsi="Times New Roman" w:cs="Times New Roman"/>
          <w:b/>
          <w:bCs/>
        </w:rPr>
        <w:t xml:space="preserve"> Considerando</w:t>
      </w:r>
      <w:r w:rsidRPr="00792A71">
        <w:rPr>
          <w:rFonts w:ascii="Times New Roman" w:hAnsi="Times New Roman" w:cs="Times New Roman"/>
        </w:rPr>
        <w:t xml:space="preserve"> que, ainda no exercício da autonomia e responsabilidade dos sistemas de ensino e respeitando- se os parâmetros e os limites legais, os estabelecimentos de educação, em todos os níveis, podem considerar a aplicação do previsto no Decreto-Lei n. 1.044, de 21 de outubro de 1969, de modo a possibilitar aos estudantes que direta ou indiretamente corram riscos de contaminação, serem atendidos em seus domicílios;</w:t>
      </w:r>
    </w:p>
    <w:p w:rsidR="00631FDF" w:rsidRPr="00792A71" w:rsidRDefault="00631FDF" w:rsidP="00631FDF">
      <w:pPr>
        <w:pStyle w:val="Corpodetexto"/>
        <w:spacing w:before="1" w:after="0"/>
        <w:ind w:left="1191" w:right="1304"/>
        <w:jc w:val="both"/>
        <w:rPr>
          <w:rFonts w:ascii="Times New Roman" w:hAnsi="Times New Roman" w:cs="Times New Roman"/>
        </w:rPr>
      </w:pPr>
    </w:p>
    <w:p w:rsidR="002B6854" w:rsidRPr="00792A71" w:rsidRDefault="002B6854" w:rsidP="002B6854">
      <w:pPr>
        <w:pStyle w:val="Corpodetexto"/>
        <w:spacing w:before="1" w:after="0"/>
        <w:ind w:left="1191" w:right="1304"/>
        <w:jc w:val="both"/>
        <w:rPr>
          <w:rFonts w:ascii="Times New Roman" w:hAnsi="Times New Roman" w:cs="Times New Roman"/>
          <w:b/>
          <w:sz w:val="28"/>
        </w:rPr>
      </w:pPr>
      <w:r w:rsidRPr="00792A71">
        <w:rPr>
          <w:rFonts w:ascii="Times New Roman" w:hAnsi="Times New Roman" w:cs="Times New Roman"/>
          <w:b/>
          <w:sz w:val="28"/>
        </w:rPr>
        <w:t>RESOLVE:</w:t>
      </w:r>
    </w:p>
    <w:p w:rsidR="002B6854" w:rsidRPr="00792A71" w:rsidRDefault="002B6854" w:rsidP="002B6854">
      <w:pPr>
        <w:pStyle w:val="Corpodetexto"/>
        <w:spacing w:before="1" w:after="0"/>
        <w:ind w:left="1191" w:right="1304"/>
        <w:jc w:val="both"/>
        <w:rPr>
          <w:rFonts w:ascii="Times New Roman" w:hAnsi="Times New Roman" w:cs="Times New Roman"/>
        </w:rPr>
      </w:pPr>
    </w:p>
    <w:p w:rsidR="002B6854" w:rsidRPr="00792A71" w:rsidRDefault="002B6854" w:rsidP="002B6854">
      <w:pPr>
        <w:pStyle w:val="Corpodetexto"/>
        <w:spacing w:before="1" w:after="0"/>
        <w:ind w:left="1191" w:right="1304"/>
        <w:jc w:val="both"/>
        <w:rPr>
          <w:rFonts w:ascii="Times New Roman" w:hAnsi="Times New Roman" w:cs="Times New Roman"/>
        </w:rPr>
      </w:pPr>
      <w:r w:rsidRPr="00792A71">
        <w:rPr>
          <w:rFonts w:ascii="Times New Roman" w:hAnsi="Times New Roman" w:cs="Times New Roman"/>
        </w:rPr>
        <w:t xml:space="preserve">Art. 1º Estabelecer </w:t>
      </w:r>
      <w:r w:rsidRPr="00792A71">
        <w:rPr>
          <w:rFonts w:ascii="Times New Roman" w:hAnsi="Times New Roman" w:cs="Times New Roman"/>
          <w:b/>
        </w:rPr>
        <w:t xml:space="preserve">o regime especial de atividades escolares não presenciais, para fins de cumprimento do calendário letivo do ano de </w:t>
      </w:r>
      <w:r w:rsidRPr="00792A71">
        <w:rPr>
          <w:rFonts w:ascii="Times New Roman" w:hAnsi="Times New Roman" w:cs="Times New Roman"/>
          <w:b/>
        </w:rPr>
        <w:lastRenderedPageBreak/>
        <w:t>2020, definido essencialmente pela manutenção das atividades pedagógicas sem a presença de estudantes nas dependências escolares,</w:t>
      </w:r>
      <w:r w:rsidRPr="00792A71">
        <w:rPr>
          <w:rFonts w:ascii="Times New Roman" w:hAnsi="Times New Roman" w:cs="Times New Roman"/>
        </w:rPr>
        <w:t xml:space="preserve"> no âmbito de todas as instituições ou redes de ensino públicas da Educação Básica pertencentes ao Sistema Municipal de Ensino do Município de Correia Pinto.</w:t>
      </w:r>
    </w:p>
    <w:p w:rsidR="002B6854" w:rsidRPr="00792A71" w:rsidRDefault="002B6854" w:rsidP="002B6854">
      <w:pPr>
        <w:pStyle w:val="Corpodetexto"/>
        <w:spacing w:before="1" w:after="0"/>
        <w:ind w:left="1191" w:right="1304"/>
        <w:jc w:val="both"/>
        <w:rPr>
          <w:rFonts w:ascii="Times New Roman" w:hAnsi="Times New Roman" w:cs="Times New Roman"/>
        </w:rPr>
      </w:pPr>
    </w:p>
    <w:p w:rsidR="002B6854" w:rsidRPr="00792A71" w:rsidRDefault="002B6854" w:rsidP="006F4D52">
      <w:pPr>
        <w:pStyle w:val="Corpodetexto"/>
        <w:spacing w:before="1" w:after="0"/>
        <w:ind w:left="1191" w:right="1304"/>
        <w:jc w:val="both"/>
        <w:rPr>
          <w:rFonts w:ascii="Times New Roman" w:hAnsi="Times New Roman" w:cs="Times New Roman"/>
        </w:rPr>
      </w:pPr>
      <w:r w:rsidRPr="00792A71">
        <w:rPr>
          <w:rFonts w:ascii="Times New Roman" w:hAnsi="Times New Roman" w:cs="Times New Roman"/>
        </w:rPr>
        <w:t xml:space="preserve">Art. 2º O regime especial de atividades escolares não presenciais será estabelecido por 46 (quarenta e seis) dias, </w:t>
      </w:r>
      <w:r w:rsidR="007C3631" w:rsidRPr="00792A71">
        <w:rPr>
          <w:rFonts w:ascii="Times New Roman" w:hAnsi="Times New Roman" w:cs="Times New Roman"/>
        </w:rPr>
        <w:t>a partir do dia 19 de março de 2020, d</w:t>
      </w:r>
      <w:r w:rsidR="006F4D52" w:rsidRPr="00792A71">
        <w:rPr>
          <w:rFonts w:ascii="Times New Roman" w:hAnsi="Times New Roman" w:cs="Times New Roman"/>
        </w:rPr>
        <w:t xml:space="preserve">e acordo com o Decreto Estadual Nº 507 de 16 de março de 2020 e com o Decreto Municipal Nº 1547/2020 de 17 de março de 2020 </w:t>
      </w:r>
      <w:r w:rsidRPr="00792A71">
        <w:rPr>
          <w:rFonts w:ascii="Times New Roman" w:hAnsi="Times New Roman" w:cs="Times New Roman"/>
          <w:b/>
        </w:rPr>
        <w:t>sendo os primeiros 15 dias considerados recesso</w:t>
      </w:r>
      <w:r w:rsidRPr="00792A71">
        <w:rPr>
          <w:rFonts w:ascii="Times New Roman" w:hAnsi="Times New Roman" w:cs="Times New Roman"/>
        </w:rPr>
        <w:t xml:space="preserve">, a partir de 20 de abril de 2020, iniciará o planejamento das atividades pelos professores e 27 de abril de 2020 deverá iniciar a realização de atividades não-presenciais pelo aluno, podendo ser alterado de acordo com as orientações das autoridades estaduais e sanitárias. </w:t>
      </w:r>
    </w:p>
    <w:p w:rsidR="00447050" w:rsidRPr="00792A71" w:rsidRDefault="00447050" w:rsidP="00447050">
      <w:pPr>
        <w:pStyle w:val="Corpodetexto"/>
        <w:spacing w:before="1" w:after="0"/>
        <w:ind w:right="1304"/>
        <w:jc w:val="both"/>
        <w:rPr>
          <w:rFonts w:ascii="Times New Roman" w:hAnsi="Times New Roman" w:cs="Times New Roman"/>
          <w:bCs/>
          <w:iCs/>
          <w:color w:val="C00000"/>
        </w:rPr>
      </w:pPr>
    </w:p>
    <w:p w:rsidR="00447050" w:rsidRPr="00792A71" w:rsidRDefault="00447050" w:rsidP="00447050">
      <w:pPr>
        <w:pStyle w:val="Corpodetexto"/>
        <w:spacing w:before="1" w:after="0"/>
        <w:ind w:left="1191" w:right="1304"/>
        <w:jc w:val="both"/>
        <w:rPr>
          <w:rFonts w:ascii="Times New Roman" w:hAnsi="Times New Roman" w:cs="Times New Roman"/>
        </w:rPr>
      </w:pPr>
      <w:r w:rsidRPr="00792A71">
        <w:rPr>
          <w:rFonts w:ascii="Times New Roman" w:hAnsi="Times New Roman" w:cs="Times New Roman"/>
        </w:rPr>
        <w:t xml:space="preserve">Art. 3º Para atender às demandas do atual cenário, que exige medidas severas de prevenção à disseminação do vírus, os gestores das instituições ou redes de ensino terão as seguintes atribuições para execução do regime especial de atividades escolares não presenciais na forma remota: </w:t>
      </w:r>
    </w:p>
    <w:p w:rsidR="0016548A" w:rsidRPr="00792A71" w:rsidRDefault="0016548A" w:rsidP="00447050">
      <w:pPr>
        <w:pStyle w:val="Corpodetexto"/>
        <w:spacing w:before="1" w:after="0"/>
        <w:ind w:left="1191" w:right="1304"/>
        <w:jc w:val="both"/>
        <w:rPr>
          <w:rFonts w:ascii="Times New Roman" w:hAnsi="Times New Roman" w:cs="Times New Roman"/>
        </w:rPr>
      </w:pPr>
    </w:p>
    <w:p w:rsidR="006F44DB" w:rsidRPr="00792A71" w:rsidRDefault="00447050" w:rsidP="00792A71">
      <w:pPr>
        <w:pStyle w:val="Corpodetexto"/>
        <w:spacing w:before="1" w:after="0"/>
        <w:ind w:left="1701" w:right="1304"/>
        <w:jc w:val="both"/>
        <w:rPr>
          <w:rFonts w:ascii="Times New Roman" w:hAnsi="Times New Roman" w:cs="Times New Roman"/>
        </w:rPr>
      </w:pPr>
      <w:r w:rsidRPr="00792A71">
        <w:rPr>
          <w:rFonts w:ascii="Times New Roman" w:eastAsia="Liberation Serif" w:hAnsi="Times New Roman" w:cs="Times New Roman"/>
        </w:rPr>
        <w:t xml:space="preserve"> </w:t>
      </w:r>
      <w:r w:rsidRPr="00792A71">
        <w:rPr>
          <w:rFonts w:ascii="Times New Roman" w:hAnsi="Times New Roman" w:cs="Times New Roman"/>
        </w:rPr>
        <w:t xml:space="preserve">I – planejar e elaborar, com a colaboração do corpo docente, </w:t>
      </w:r>
      <w:r w:rsidRPr="00792A71">
        <w:rPr>
          <w:rFonts w:ascii="Times New Roman" w:hAnsi="Times New Roman" w:cs="Times New Roman"/>
          <w:b/>
          <w:i/>
        </w:rPr>
        <w:t xml:space="preserve">(art. 13º </w:t>
      </w:r>
      <w:proofErr w:type="gramStart"/>
      <w:r w:rsidRPr="00792A71">
        <w:rPr>
          <w:rFonts w:ascii="Times New Roman" w:hAnsi="Times New Roman" w:cs="Times New Roman"/>
          <w:b/>
          <w:i/>
        </w:rPr>
        <w:t>LDB  parágrafo</w:t>
      </w:r>
      <w:proofErr w:type="gramEnd"/>
      <w:r w:rsidRPr="00792A71">
        <w:rPr>
          <w:rFonts w:ascii="Times New Roman" w:hAnsi="Times New Roman" w:cs="Times New Roman"/>
          <w:b/>
          <w:i/>
        </w:rPr>
        <w:t xml:space="preserve"> II)</w:t>
      </w:r>
      <w:r w:rsidRPr="00792A71">
        <w:rPr>
          <w:rFonts w:ascii="Times New Roman" w:hAnsi="Times New Roman" w:cs="Times New Roman"/>
        </w:rPr>
        <w:t>, as ações pedagógicas e administrativas a serem desenvolvidas durante o período em que as aulas presenciais estiverem suspensas, com o objetivo de viabilizar material de estudo e aprendizagem de fácil acesso, divulgação e compreensão por parte dos estudantes e familiares;</w:t>
      </w:r>
    </w:p>
    <w:p w:rsidR="006F44DB" w:rsidRPr="00792A71" w:rsidRDefault="00447050" w:rsidP="00792A71">
      <w:pPr>
        <w:pStyle w:val="Corpodetexto"/>
        <w:spacing w:before="1" w:after="0"/>
        <w:ind w:left="1701" w:right="1304"/>
        <w:jc w:val="both"/>
        <w:rPr>
          <w:rFonts w:ascii="Times New Roman" w:hAnsi="Times New Roman" w:cs="Times New Roman"/>
        </w:rPr>
      </w:pPr>
      <w:r w:rsidRPr="00792A71">
        <w:rPr>
          <w:rFonts w:ascii="Times New Roman" w:hAnsi="Times New Roman" w:cs="Times New Roman"/>
        </w:rPr>
        <w:t xml:space="preserve">II – </w:t>
      </w:r>
      <w:proofErr w:type="gramStart"/>
      <w:r w:rsidRPr="00792A71">
        <w:rPr>
          <w:rFonts w:ascii="Times New Roman" w:hAnsi="Times New Roman" w:cs="Times New Roman"/>
        </w:rPr>
        <w:t>divulgar</w:t>
      </w:r>
      <w:proofErr w:type="gramEnd"/>
      <w:r w:rsidRPr="00792A71">
        <w:rPr>
          <w:rFonts w:ascii="Times New Roman" w:hAnsi="Times New Roman" w:cs="Times New Roman"/>
        </w:rPr>
        <w:t xml:space="preserve"> o referido planejamento entre os membros da comunidade escolar;</w:t>
      </w:r>
    </w:p>
    <w:p w:rsidR="00D441B7" w:rsidRPr="00792A71" w:rsidRDefault="00447050" w:rsidP="00D441B7">
      <w:pPr>
        <w:pStyle w:val="Corpodetexto"/>
        <w:spacing w:before="1" w:after="0"/>
        <w:ind w:left="1701" w:right="1304"/>
        <w:jc w:val="both"/>
        <w:rPr>
          <w:rFonts w:ascii="Times New Roman" w:hAnsi="Times New Roman" w:cs="Times New Roman"/>
        </w:rPr>
      </w:pPr>
      <w:r w:rsidRPr="00792A71">
        <w:rPr>
          <w:rFonts w:ascii="Times New Roman" w:hAnsi="Times New Roman" w:cs="Times New Roman"/>
        </w:rPr>
        <w:t xml:space="preserve">III – propor material específico para cada etapa e modalidade de ensino, com facilidade de execução e compartilhamento, como: </w:t>
      </w:r>
      <w:proofErr w:type="spellStart"/>
      <w:r w:rsidRPr="00792A71">
        <w:rPr>
          <w:rFonts w:ascii="Times New Roman" w:hAnsi="Times New Roman" w:cs="Times New Roman"/>
        </w:rPr>
        <w:t>videoaulas</w:t>
      </w:r>
      <w:proofErr w:type="spellEnd"/>
      <w:r w:rsidRPr="00792A71">
        <w:rPr>
          <w:rFonts w:ascii="Times New Roman" w:hAnsi="Times New Roman" w:cs="Times New Roman"/>
        </w:rPr>
        <w:t xml:space="preserve">, conteúdos organizados em plataformas virtuais de ensino e aprendizagem, redes sociais, correio eletrônico e outros meios digitais ou não que viabilizem a realização das atividades por parte dos estudantes, contendo, inclusive, indicação de sites e links para pesquisa. </w:t>
      </w:r>
    </w:p>
    <w:p w:rsidR="006F44DB" w:rsidRPr="00792A71" w:rsidRDefault="00447050" w:rsidP="00D441B7">
      <w:pPr>
        <w:pStyle w:val="Corpodetexto"/>
        <w:spacing w:before="1" w:after="0"/>
        <w:ind w:left="1701" w:right="1304"/>
        <w:jc w:val="both"/>
        <w:rPr>
          <w:rFonts w:ascii="Times New Roman" w:hAnsi="Times New Roman" w:cs="Times New Roman"/>
        </w:rPr>
      </w:pPr>
      <w:r w:rsidRPr="00792A71">
        <w:rPr>
          <w:rFonts w:ascii="Times New Roman" w:hAnsi="Times New Roman" w:cs="Times New Roman"/>
        </w:rPr>
        <w:t xml:space="preserve">IV </w:t>
      </w:r>
      <w:proofErr w:type="gramStart"/>
      <w:r w:rsidRPr="00792A71">
        <w:rPr>
          <w:rFonts w:ascii="Times New Roman" w:hAnsi="Times New Roman" w:cs="Times New Roman"/>
        </w:rPr>
        <w:t>–  utilizar</w:t>
      </w:r>
      <w:proofErr w:type="gramEnd"/>
      <w:r w:rsidRPr="00792A71">
        <w:rPr>
          <w:rFonts w:ascii="Times New Roman" w:hAnsi="Times New Roman" w:cs="Times New Roman"/>
        </w:rPr>
        <w:t xml:space="preserve"> o  Material do Sistema Aprende Brasil, nas turmas que foi implantado  e livros didáticos do Programa PDDE, podendo ser utilizado livros dos anos anteriores;</w:t>
      </w:r>
    </w:p>
    <w:p w:rsidR="00447050" w:rsidRPr="00792A71" w:rsidRDefault="00447050" w:rsidP="00447050">
      <w:pPr>
        <w:pStyle w:val="Corpodetexto"/>
        <w:spacing w:before="1" w:after="0"/>
        <w:ind w:left="1701" w:right="1304"/>
        <w:jc w:val="both"/>
        <w:rPr>
          <w:rFonts w:ascii="Times New Roman" w:hAnsi="Times New Roman" w:cs="Times New Roman"/>
        </w:rPr>
      </w:pPr>
      <w:r w:rsidRPr="00792A71">
        <w:rPr>
          <w:rFonts w:ascii="Times New Roman" w:hAnsi="Times New Roman" w:cs="Times New Roman"/>
        </w:rPr>
        <w:t xml:space="preserve">V – </w:t>
      </w:r>
      <w:proofErr w:type="gramStart"/>
      <w:r w:rsidRPr="00792A71">
        <w:rPr>
          <w:rFonts w:ascii="Times New Roman" w:hAnsi="Times New Roman" w:cs="Times New Roman"/>
        </w:rPr>
        <w:t>incluir</w:t>
      </w:r>
      <w:proofErr w:type="gramEnd"/>
      <w:r w:rsidRPr="00792A71">
        <w:rPr>
          <w:rFonts w:ascii="Times New Roman" w:hAnsi="Times New Roman" w:cs="Times New Roman"/>
        </w:rPr>
        <w:t>, nos materiais para cada etapa e modalidade de ensino, instruções para que os estudantes e as famílias trabalhem as medidas preventivas e higiênicas contra a disseminação do vírus, com reforço nas medidas de isolamento social durante o período de suspensão das aulas presencias;</w:t>
      </w:r>
    </w:p>
    <w:p w:rsidR="006F44DB" w:rsidRPr="00792A71" w:rsidRDefault="006F44DB" w:rsidP="00447050">
      <w:pPr>
        <w:pStyle w:val="Corpodetexto"/>
        <w:spacing w:before="1" w:after="0"/>
        <w:ind w:left="1701" w:right="1304"/>
        <w:jc w:val="both"/>
        <w:rPr>
          <w:rFonts w:ascii="Times New Roman" w:eastAsia="Liberation Serif" w:hAnsi="Times New Roman" w:cs="Times New Roman"/>
        </w:rPr>
      </w:pPr>
    </w:p>
    <w:p w:rsidR="006F44DB" w:rsidRPr="00792A71" w:rsidRDefault="00447050" w:rsidP="00D441B7">
      <w:pPr>
        <w:pStyle w:val="Corpodetexto"/>
        <w:spacing w:before="1" w:after="0"/>
        <w:ind w:left="1701" w:right="1304"/>
        <w:jc w:val="both"/>
        <w:rPr>
          <w:rFonts w:ascii="Times New Roman" w:hAnsi="Times New Roman" w:cs="Times New Roman"/>
        </w:rPr>
      </w:pPr>
      <w:r w:rsidRPr="00792A71">
        <w:rPr>
          <w:rFonts w:ascii="Times New Roman" w:eastAsia="Liberation Serif" w:hAnsi="Times New Roman" w:cs="Times New Roman"/>
        </w:rPr>
        <w:lastRenderedPageBreak/>
        <w:t xml:space="preserve"> </w:t>
      </w:r>
      <w:r w:rsidRPr="00792A71">
        <w:rPr>
          <w:rFonts w:ascii="Times New Roman" w:hAnsi="Times New Roman" w:cs="Times New Roman"/>
        </w:rPr>
        <w:t xml:space="preserve">VI – </w:t>
      </w:r>
      <w:proofErr w:type="gramStart"/>
      <w:r w:rsidRPr="00792A71">
        <w:rPr>
          <w:rFonts w:ascii="Times New Roman" w:hAnsi="Times New Roman" w:cs="Times New Roman"/>
        </w:rPr>
        <w:t>zelar</w:t>
      </w:r>
      <w:proofErr w:type="gramEnd"/>
      <w:r w:rsidRPr="00792A71">
        <w:rPr>
          <w:rFonts w:ascii="Times New Roman" w:hAnsi="Times New Roman" w:cs="Times New Roman"/>
        </w:rPr>
        <w:t xml:space="preserve"> pelo registro da frequência dos estudantes, por meio de relatórios e acompanhamento da evolução nas atividades propostas, que computarão como aula, para fins de cumprimento do ano letivo de 2020;</w:t>
      </w:r>
    </w:p>
    <w:p w:rsidR="006F44DB" w:rsidRPr="00792A71" w:rsidRDefault="00447050" w:rsidP="00D441B7">
      <w:pPr>
        <w:pStyle w:val="Corpodetexto"/>
        <w:spacing w:before="1" w:after="0"/>
        <w:ind w:left="1701" w:right="1304"/>
        <w:jc w:val="both"/>
        <w:rPr>
          <w:rFonts w:ascii="Times New Roman" w:hAnsi="Times New Roman" w:cs="Times New Roman"/>
        </w:rPr>
      </w:pPr>
      <w:r w:rsidRPr="00792A71">
        <w:rPr>
          <w:rFonts w:ascii="Times New Roman" w:hAnsi="Times New Roman" w:cs="Times New Roman"/>
        </w:rPr>
        <w:t>VII – o conteúdo estudado nas atividades escolares não presenciais poderá compor, a critério de cada instituição ou rede de ensino, nota ou conceito para o boletim escolar.</w:t>
      </w:r>
    </w:p>
    <w:p w:rsidR="00447050" w:rsidRDefault="00447050" w:rsidP="00D441B7">
      <w:pPr>
        <w:pStyle w:val="Corpodetexto"/>
        <w:spacing w:before="1" w:after="0"/>
        <w:ind w:left="1701" w:right="1304"/>
        <w:jc w:val="both"/>
        <w:rPr>
          <w:rFonts w:ascii="Times New Roman" w:hAnsi="Times New Roman" w:cs="Times New Roman"/>
        </w:rPr>
      </w:pPr>
      <w:r w:rsidRPr="00792A71">
        <w:rPr>
          <w:rFonts w:ascii="Times New Roman" w:hAnsi="Times New Roman" w:cs="Times New Roman"/>
        </w:rPr>
        <w:t>VIII - as direções e coordenação pedagógica apresentarão seus planos de ação, para a Secretária Municipal de Educação, que, como órgão gestor da educação, terá o papel de avaliar e deliberar sobre a pertinência e viabilidade dos planos de ação propostos, em decisão compartilhada com o Conselho Municipal de Educação.</w:t>
      </w:r>
    </w:p>
    <w:p w:rsidR="00D441B7" w:rsidRPr="00792A71" w:rsidRDefault="00D441B7" w:rsidP="00D441B7">
      <w:pPr>
        <w:pStyle w:val="Corpodetexto"/>
        <w:spacing w:before="1" w:after="0"/>
        <w:ind w:left="1701" w:right="1304"/>
        <w:jc w:val="both"/>
        <w:rPr>
          <w:rFonts w:ascii="Times New Roman" w:hAnsi="Times New Roman" w:cs="Times New Roman"/>
        </w:rPr>
      </w:pPr>
    </w:p>
    <w:p w:rsidR="006F44DB" w:rsidRPr="00792A71" w:rsidRDefault="00447050" w:rsidP="00D441B7">
      <w:pPr>
        <w:pStyle w:val="Corpodetexto"/>
        <w:spacing w:before="1" w:after="0"/>
        <w:ind w:left="1701" w:right="1304"/>
        <w:jc w:val="both"/>
        <w:rPr>
          <w:rFonts w:ascii="Times New Roman" w:hAnsi="Times New Roman" w:cs="Times New Roman"/>
        </w:rPr>
      </w:pPr>
      <w:r w:rsidRPr="00792A71">
        <w:rPr>
          <w:rFonts w:ascii="Times New Roman" w:hAnsi="Times New Roman" w:cs="Times New Roman"/>
        </w:rPr>
        <w:t xml:space="preserve">§ 1º A avaliação do conteúdo estudado nas atividades escolares não presenciais deverão ser obedecidos os princípios da LDB, Art.24: </w:t>
      </w:r>
    </w:p>
    <w:p w:rsidR="006F44DB" w:rsidRPr="00792A71" w:rsidRDefault="00447050" w:rsidP="00D441B7">
      <w:pPr>
        <w:pStyle w:val="Corpodetexto"/>
        <w:spacing w:before="1" w:after="0"/>
        <w:ind w:left="1701" w:right="1304"/>
        <w:jc w:val="both"/>
        <w:rPr>
          <w:rFonts w:ascii="Times New Roman" w:hAnsi="Times New Roman" w:cs="Times New Roman"/>
        </w:rPr>
      </w:pPr>
      <w:r w:rsidRPr="00792A71">
        <w:rPr>
          <w:rFonts w:ascii="Times New Roman" w:hAnsi="Times New Roman" w:cs="Times New Roman"/>
        </w:rPr>
        <w:t>I – Diagnóstica, analisar e interpretar evidências dos processos de ensino. E conforme os níveis de aproveitamento e avaliar os resultados corrigindo as falhas do processo ensino-aprendizagem.</w:t>
      </w:r>
    </w:p>
    <w:p w:rsidR="006F44DB" w:rsidRPr="00792A71" w:rsidRDefault="00447050" w:rsidP="00D441B7">
      <w:pPr>
        <w:pStyle w:val="Corpodetexto"/>
        <w:spacing w:before="1" w:after="0"/>
        <w:ind w:left="1701" w:right="1304"/>
        <w:jc w:val="both"/>
        <w:rPr>
          <w:rFonts w:ascii="Times New Roman" w:hAnsi="Times New Roman" w:cs="Times New Roman"/>
        </w:rPr>
      </w:pPr>
      <w:r w:rsidRPr="00792A71">
        <w:rPr>
          <w:rFonts w:ascii="Times New Roman" w:hAnsi="Times New Roman" w:cs="Times New Roman"/>
        </w:rPr>
        <w:t>II – Formativa permitindo ao professor detectar e identificar deficiências na forma de ensinar, orientando-o na reformulação do trabalho didático.</w:t>
      </w:r>
    </w:p>
    <w:p w:rsidR="006F44DB" w:rsidRPr="00792A71" w:rsidRDefault="00447050" w:rsidP="00D441B7">
      <w:pPr>
        <w:pStyle w:val="Corpodetexto"/>
        <w:spacing w:before="1" w:after="0"/>
        <w:ind w:left="1701" w:right="1304"/>
        <w:jc w:val="both"/>
        <w:rPr>
          <w:rFonts w:ascii="Times New Roman" w:hAnsi="Times New Roman" w:cs="Times New Roman"/>
        </w:rPr>
      </w:pPr>
      <w:r w:rsidRPr="00792A71">
        <w:rPr>
          <w:rFonts w:ascii="Times New Roman" w:hAnsi="Times New Roman" w:cs="Times New Roman"/>
        </w:rPr>
        <w:t>III – o conteúdo estudado nas atividades escolares não presenciais deverão serem utilizados com o intuito, de determinar          o grau de domínio dos estudantes relacionados aos conteúdos curriculares ofertados na forma remota. Tendo como objetivo avaliar de modo geral em que grau os objetivos preestabelecidos foram atingidos. Os componentes principais da nota final dos alunos, majoritariamente, devem ser presenciais (antes e após o período emergencial)</w:t>
      </w:r>
    </w:p>
    <w:p w:rsidR="00447050" w:rsidRPr="00792A71" w:rsidRDefault="00447050" w:rsidP="00D441B7">
      <w:pPr>
        <w:pStyle w:val="Corpodetexto"/>
        <w:spacing w:before="1" w:after="0"/>
        <w:ind w:left="1701" w:right="1304"/>
        <w:jc w:val="both"/>
        <w:rPr>
          <w:rFonts w:ascii="Times New Roman" w:hAnsi="Times New Roman" w:cs="Times New Roman"/>
        </w:rPr>
      </w:pPr>
      <w:r w:rsidRPr="00792A71">
        <w:rPr>
          <w:rFonts w:ascii="Times New Roman" w:hAnsi="Times New Roman" w:cs="Times New Roman"/>
        </w:rPr>
        <w:t>IV- Para a etapa de Educação Infantil a avaliação deverá ser realizada “mediante o acompanhamento e registro do seu desenvolvimento, sem o objetivo de promoção, mesmo para o acesso ao Ensino Fundamental” Lei de Diretrizes e Bases (LDB) da Educação, na seção II, Art. 31, item 1.</w:t>
      </w:r>
    </w:p>
    <w:p w:rsidR="00447050" w:rsidRPr="00792A71" w:rsidRDefault="00447050" w:rsidP="00D441B7">
      <w:pPr>
        <w:pStyle w:val="Corpodetexto"/>
        <w:spacing w:before="1" w:after="0"/>
        <w:ind w:left="1701" w:right="1304"/>
        <w:jc w:val="both"/>
        <w:rPr>
          <w:rFonts w:ascii="Times New Roman" w:hAnsi="Times New Roman" w:cs="Times New Roman"/>
        </w:rPr>
      </w:pPr>
      <w:r w:rsidRPr="00792A71">
        <w:rPr>
          <w:rFonts w:ascii="Times New Roman" w:hAnsi="Times New Roman" w:cs="Times New Roman"/>
        </w:rPr>
        <w:t>§ 2</w:t>
      </w:r>
      <w:r w:rsidRPr="00792A71">
        <w:rPr>
          <w:rFonts w:ascii="Times New Roman" w:hAnsi="Times New Roman" w:cs="Times New Roman"/>
          <w:vertAlign w:val="superscript"/>
        </w:rPr>
        <w:t>o</w:t>
      </w:r>
      <w:r w:rsidRPr="00792A71">
        <w:rPr>
          <w:rFonts w:ascii="Times New Roman" w:hAnsi="Times New Roman" w:cs="Times New Roman"/>
        </w:rPr>
        <w:t xml:space="preserve"> Quanto a etapa da </w:t>
      </w:r>
      <w:r w:rsidRPr="00792A71">
        <w:rPr>
          <w:rFonts w:ascii="Times New Roman" w:hAnsi="Times New Roman" w:cs="Times New Roman"/>
          <w:b/>
          <w:bCs/>
        </w:rPr>
        <w:t>educação infantil</w:t>
      </w:r>
      <w:r w:rsidRPr="00792A71">
        <w:rPr>
          <w:rFonts w:ascii="Times New Roman" w:hAnsi="Times New Roman" w:cs="Times New Roman"/>
        </w:rPr>
        <w:t xml:space="preserve"> a avaliação obedecerá caput do art. 31º da LDB que define como meta o acompanhamento e registro do desenvolvimento das crianças, sem o objetivo de promoção, mesmo para o acesso ao ensino fundamental; deverá ser garantido nas atividades lúdicas  que possam serem desenvolvidas para esta etapa que obedeçam as propostas do Currículo Municipal e o Currículo Base do  Território Catarinense garantido os , direitos de aprendizagem e de desenvolvimento desta faixa etária. </w:t>
      </w:r>
    </w:p>
    <w:p w:rsidR="00447050" w:rsidRPr="00792A71" w:rsidRDefault="00447050" w:rsidP="00447050">
      <w:pPr>
        <w:pStyle w:val="Corpodetexto"/>
        <w:spacing w:before="1" w:after="0"/>
        <w:ind w:left="1757" w:right="1304"/>
        <w:jc w:val="both"/>
        <w:rPr>
          <w:rFonts w:ascii="Times New Roman" w:hAnsi="Times New Roman" w:cs="Times New Roman"/>
        </w:rPr>
      </w:pPr>
      <w:r w:rsidRPr="00792A71">
        <w:rPr>
          <w:rFonts w:ascii="Times New Roman" w:hAnsi="Times New Roman" w:cs="Times New Roman"/>
        </w:rPr>
        <w:t>§ 3º As atividades que eventualmente não puderem, sem prejuízo pedagógico, ser realizadas por meio de atividades não presenciais no período deste regime especial deverão ser reprogramadas para reposição ao cessar esse período.</w:t>
      </w:r>
    </w:p>
    <w:p w:rsidR="00447050" w:rsidRPr="00792A71" w:rsidRDefault="00447050" w:rsidP="00447050">
      <w:pPr>
        <w:pStyle w:val="Corpodetexto"/>
        <w:spacing w:before="1" w:after="0"/>
        <w:ind w:left="1757" w:right="1304"/>
        <w:jc w:val="both"/>
        <w:rPr>
          <w:rFonts w:ascii="Times New Roman" w:hAnsi="Times New Roman" w:cs="Times New Roman"/>
        </w:rPr>
      </w:pPr>
    </w:p>
    <w:p w:rsidR="00447050" w:rsidRPr="00792A71" w:rsidRDefault="00447050" w:rsidP="00D441B7">
      <w:pPr>
        <w:pStyle w:val="Corpodetexto"/>
        <w:spacing w:before="1" w:after="0"/>
        <w:ind w:left="1757" w:right="1304"/>
        <w:jc w:val="both"/>
        <w:rPr>
          <w:rFonts w:ascii="Times New Roman" w:hAnsi="Times New Roman" w:cs="Times New Roman"/>
        </w:rPr>
      </w:pPr>
      <w:r w:rsidRPr="00792A71">
        <w:rPr>
          <w:rFonts w:ascii="Times New Roman" w:hAnsi="Times New Roman" w:cs="Times New Roman"/>
        </w:rPr>
        <w:t>§ 4º Para fins de cumprimento da carga horária mínima anual prevista na LDB, as instituições ou redes de ensino deverão registrar em seu planejamento de atividades qual a carga horária de cada atividade a ser realizada pelos estudantes na forma não presencial.</w:t>
      </w:r>
    </w:p>
    <w:p w:rsidR="00D441B7" w:rsidRDefault="00D441B7" w:rsidP="00447050">
      <w:pPr>
        <w:pStyle w:val="Corpodetexto"/>
        <w:spacing w:before="1" w:after="0"/>
        <w:ind w:left="1757" w:right="1304"/>
        <w:jc w:val="both"/>
        <w:rPr>
          <w:rFonts w:ascii="Times New Roman" w:hAnsi="Times New Roman" w:cs="Times New Roman"/>
        </w:rPr>
      </w:pPr>
    </w:p>
    <w:p w:rsidR="00447050" w:rsidRPr="00792A71" w:rsidRDefault="00447050" w:rsidP="00447050">
      <w:pPr>
        <w:pStyle w:val="Corpodetexto"/>
        <w:spacing w:before="1" w:after="0"/>
        <w:ind w:left="1757" w:right="1304"/>
        <w:jc w:val="both"/>
        <w:rPr>
          <w:rFonts w:ascii="Times New Roman" w:hAnsi="Times New Roman" w:cs="Times New Roman"/>
        </w:rPr>
      </w:pPr>
      <w:r w:rsidRPr="00792A71">
        <w:rPr>
          <w:rFonts w:ascii="Times New Roman" w:hAnsi="Times New Roman" w:cs="Times New Roman"/>
        </w:rPr>
        <w:t>§ 5º Para fins de cumprimento do número de dias letivo mínimo previsto na LDB, as instituições ensino considerarão, para cada grupo de horas de atividades não presenciais, de acordo com o registro a ser feito, conforme consta no parágrafo anterior e o regime de horas letivas diárias de cada escola, um dia letivo realizado.</w:t>
      </w:r>
    </w:p>
    <w:p w:rsidR="00447050" w:rsidRPr="00792A71" w:rsidRDefault="00447050" w:rsidP="00447050">
      <w:pPr>
        <w:pStyle w:val="Corpodetexto"/>
        <w:spacing w:before="1" w:after="0"/>
        <w:ind w:left="1757" w:right="1304"/>
        <w:jc w:val="both"/>
        <w:rPr>
          <w:rFonts w:ascii="Times New Roman" w:hAnsi="Times New Roman" w:cs="Times New Roman"/>
        </w:rPr>
      </w:pPr>
    </w:p>
    <w:p w:rsidR="00447050" w:rsidRPr="00792A71" w:rsidRDefault="00447050" w:rsidP="00447050">
      <w:pPr>
        <w:pStyle w:val="Corpodetexto"/>
        <w:spacing w:before="1" w:after="0"/>
        <w:ind w:left="1757" w:right="1304"/>
        <w:jc w:val="both"/>
        <w:rPr>
          <w:rFonts w:ascii="Times New Roman" w:hAnsi="Times New Roman" w:cs="Times New Roman"/>
        </w:rPr>
      </w:pPr>
      <w:r w:rsidRPr="00792A71">
        <w:rPr>
          <w:rFonts w:ascii="Times New Roman" w:hAnsi="Times New Roman" w:cs="Times New Roman"/>
        </w:rPr>
        <w:t xml:space="preserve">§ 6º A realização de atividades não-presenciais durante o período de suspensão das aulas presenciais, não exclui a possibilidade de reposição e de alteração do calendário escolar caso não sejam </w:t>
      </w:r>
      <w:r w:rsidR="00042DFE" w:rsidRPr="00792A71">
        <w:rPr>
          <w:rFonts w:ascii="Times New Roman" w:hAnsi="Times New Roman" w:cs="Times New Roman"/>
        </w:rPr>
        <w:t>possíveis</w:t>
      </w:r>
      <w:r w:rsidRPr="00792A71">
        <w:rPr>
          <w:rFonts w:ascii="Times New Roman" w:hAnsi="Times New Roman" w:cs="Times New Roman"/>
        </w:rPr>
        <w:t xml:space="preserve"> contemplar as 800 horas previstas em lei. </w:t>
      </w:r>
    </w:p>
    <w:p w:rsidR="00042DFE" w:rsidRPr="00792A71" w:rsidRDefault="00042DFE" w:rsidP="00447050">
      <w:pPr>
        <w:pStyle w:val="Corpodetexto"/>
        <w:spacing w:before="1" w:after="0"/>
        <w:ind w:left="1757" w:right="1304"/>
        <w:jc w:val="both"/>
        <w:rPr>
          <w:rFonts w:ascii="Times New Roman" w:hAnsi="Times New Roman" w:cs="Times New Roman"/>
          <w:b/>
          <w:color w:val="17365D"/>
        </w:rPr>
      </w:pPr>
    </w:p>
    <w:p w:rsidR="00042DFE" w:rsidRPr="00792A71" w:rsidRDefault="00042DFE" w:rsidP="00042DFE">
      <w:pPr>
        <w:pStyle w:val="Corpodetexto"/>
        <w:spacing w:before="1" w:after="0"/>
        <w:ind w:left="1757" w:right="1304"/>
        <w:jc w:val="both"/>
        <w:rPr>
          <w:rFonts w:ascii="Times New Roman" w:hAnsi="Times New Roman" w:cs="Times New Roman"/>
        </w:rPr>
      </w:pPr>
      <w:r w:rsidRPr="00792A71">
        <w:rPr>
          <w:rFonts w:ascii="Times New Roman" w:hAnsi="Times New Roman" w:cs="Times New Roman"/>
        </w:rPr>
        <w:t>§ 7º Qualquer proposta de estudo para atividades não-presenciais que demande o uso da internet, deve considerar as condições de acesso de estudantes à rede. Ou seja, considerar a situação de estudantes que não têm computador disponível, ou mesmo celular/</w:t>
      </w:r>
      <w:proofErr w:type="spellStart"/>
      <w:r w:rsidRPr="00792A71">
        <w:rPr>
          <w:rFonts w:ascii="Times New Roman" w:hAnsi="Times New Roman" w:cs="Times New Roman"/>
        </w:rPr>
        <w:t>smartfone</w:t>
      </w:r>
      <w:proofErr w:type="spellEnd"/>
      <w:r w:rsidRPr="00792A71">
        <w:rPr>
          <w:rFonts w:ascii="Times New Roman" w:hAnsi="Times New Roman" w:cs="Times New Roman"/>
        </w:rPr>
        <w:t xml:space="preserve"> com planos de acesso de dados de internet. Tais estudantes não devem ser prejudicados, devendo-se propor estratégias viáveis para que possam desenvolver as atividades domiciliares propostas pelos (as) docentes em cada unidade curricular, sempre com acompanhamento remoto do (a) docente;</w:t>
      </w:r>
    </w:p>
    <w:p w:rsidR="00042DFE" w:rsidRPr="00792A71" w:rsidRDefault="00042DFE" w:rsidP="00042DFE">
      <w:pPr>
        <w:pStyle w:val="Corpodetexto"/>
        <w:spacing w:before="1" w:after="0"/>
        <w:ind w:left="1757" w:right="1304"/>
        <w:jc w:val="both"/>
        <w:rPr>
          <w:rFonts w:ascii="Times New Roman" w:hAnsi="Times New Roman" w:cs="Times New Roman"/>
        </w:rPr>
      </w:pPr>
    </w:p>
    <w:p w:rsidR="00042DFE" w:rsidRPr="00792A71" w:rsidRDefault="00042DFE" w:rsidP="00042DFE">
      <w:pPr>
        <w:pStyle w:val="Corpodetexto"/>
        <w:spacing w:before="1" w:after="0"/>
        <w:ind w:left="1134" w:right="1304"/>
        <w:jc w:val="both"/>
        <w:rPr>
          <w:rFonts w:ascii="Times New Roman" w:hAnsi="Times New Roman" w:cs="Times New Roman"/>
        </w:rPr>
      </w:pPr>
      <w:r w:rsidRPr="00792A71">
        <w:rPr>
          <w:rFonts w:ascii="Times New Roman" w:hAnsi="Times New Roman" w:cs="Times New Roman"/>
          <w:b/>
        </w:rPr>
        <w:t>Parágrafo Único:</w:t>
      </w:r>
      <w:r w:rsidRPr="00792A71">
        <w:rPr>
          <w:rFonts w:ascii="Times New Roman" w:hAnsi="Times New Roman" w:cs="Times New Roman"/>
        </w:rPr>
        <w:t xml:space="preserve"> As atividades não presenciais devem ser dosadas e não extrapolar a carga horária de 2horas e 30 minutos diárias comtemplando a viabilidade de acesso e horários com a família.</w:t>
      </w:r>
    </w:p>
    <w:p w:rsidR="00447050" w:rsidRPr="00792A71" w:rsidRDefault="00447050" w:rsidP="00447050">
      <w:pPr>
        <w:pStyle w:val="Corpodetexto"/>
        <w:spacing w:before="1" w:after="0"/>
        <w:ind w:left="1191" w:right="1304"/>
        <w:jc w:val="both"/>
        <w:rPr>
          <w:rFonts w:ascii="Times New Roman" w:hAnsi="Times New Roman" w:cs="Times New Roman"/>
          <w:color w:val="17365D"/>
        </w:rPr>
      </w:pPr>
    </w:p>
    <w:p w:rsidR="00447050" w:rsidRPr="00792A71" w:rsidRDefault="00447050" w:rsidP="00447050">
      <w:pPr>
        <w:pStyle w:val="Corpodetexto"/>
        <w:spacing w:before="1" w:after="0"/>
        <w:ind w:left="1191" w:right="1304"/>
        <w:jc w:val="both"/>
        <w:rPr>
          <w:rFonts w:ascii="Times New Roman" w:hAnsi="Times New Roman" w:cs="Times New Roman"/>
        </w:rPr>
      </w:pPr>
    </w:p>
    <w:p w:rsidR="00447050" w:rsidRDefault="00447050" w:rsidP="00447050">
      <w:pPr>
        <w:pStyle w:val="Corpodetexto"/>
        <w:spacing w:before="1" w:after="0"/>
        <w:ind w:left="1191" w:right="1304"/>
        <w:jc w:val="both"/>
        <w:rPr>
          <w:rFonts w:ascii="Times New Roman" w:hAnsi="Times New Roman" w:cs="Times New Roman"/>
        </w:rPr>
      </w:pPr>
      <w:r w:rsidRPr="00792A71">
        <w:rPr>
          <w:rFonts w:ascii="Times New Roman" w:hAnsi="Times New Roman" w:cs="Times New Roman"/>
        </w:rPr>
        <w:t>Art. 4º Todo o planejamento e o material didático adotado devem estar em conformidade com o Projeto Político Pedagógico da instituição ou rede de ensino e refletir, à medida do possível, os conteúdos anteriormente programados para o período.</w:t>
      </w:r>
    </w:p>
    <w:p w:rsidR="00D441B7" w:rsidRDefault="00D441B7" w:rsidP="00D441B7">
      <w:pPr>
        <w:pStyle w:val="Corpodetexto"/>
        <w:spacing w:before="1" w:after="0"/>
        <w:ind w:right="1304"/>
        <w:jc w:val="both"/>
        <w:rPr>
          <w:rFonts w:ascii="Times New Roman" w:hAnsi="Times New Roman" w:cs="Times New Roman"/>
        </w:rPr>
      </w:pPr>
    </w:p>
    <w:p w:rsidR="00447050" w:rsidRDefault="00D441B7" w:rsidP="00D441B7">
      <w:pPr>
        <w:pStyle w:val="Corpodetexto"/>
        <w:spacing w:before="1" w:after="0"/>
        <w:ind w:left="1134" w:right="1304"/>
        <w:jc w:val="both"/>
        <w:rPr>
          <w:rFonts w:ascii="Times New Roman" w:hAnsi="Times New Roman" w:cs="Times New Roman"/>
        </w:rPr>
      </w:pPr>
      <w:r w:rsidRPr="00D441B7">
        <w:rPr>
          <w:rFonts w:ascii="Times New Roman" w:hAnsi="Times New Roman" w:cs="Times New Roman"/>
          <w:b/>
        </w:rPr>
        <w:t>Parágrafo Único:</w:t>
      </w:r>
      <w:r w:rsidRPr="00D441B7">
        <w:rPr>
          <w:rFonts w:ascii="Times New Roman" w:hAnsi="Times New Roman" w:cs="Times New Roman"/>
        </w:rPr>
        <w:t xml:space="preserve"> Para alunos da rede municipal sem acesso à internet será realizada a e</w:t>
      </w:r>
      <w:r>
        <w:rPr>
          <w:rFonts w:ascii="Times New Roman" w:hAnsi="Times New Roman" w:cs="Times New Roman"/>
        </w:rPr>
        <w:t>ntrega de material impresso. As</w:t>
      </w:r>
      <w:r w:rsidRPr="00D441B7">
        <w:rPr>
          <w:rFonts w:ascii="Times New Roman" w:hAnsi="Times New Roman" w:cs="Times New Roman"/>
        </w:rPr>
        <w:t xml:space="preserve"> atividades preparadas pelo professor serão distribuídas ao aluno, pais ou responsáveis em datas e horas agendadas, com um</w:t>
      </w:r>
      <w:r>
        <w:rPr>
          <w:rFonts w:ascii="Times New Roman" w:hAnsi="Times New Roman" w:cs="Times New Roman"/>
        </w:rPr>
        <w:t xml:space="preserve"> prazo para a entrega na escola.</w:t>
      </w:r>
    </w:p>
    <w:p w:rsidR="00D441B7" w:rsidRPr="00792A71" w:rsidRDefault="00D441B7" w:rsidP="00D441B7">
      <w:pPr>
        <w:pStyle w:val="Corpodetexto"/>
        <w:spacing w:before="1" w:after="0"/>
        <w:ind w:left="1134" w:right="1304"/>
        <w:jc w:val="both"/>
        <w:rPr>
          <w:rFonts w:ascii="Times New Roman" w:hAnsi="Times New Roman" w:cs="Times New Roman"/>
        </w:rPr>
      </w:pPr>
    </w:p>
    <w:p w:rsidR="00447050" w:rsidRPr="00792A71" w:rsidRDefault="00447050" w:rsidP="00447050">
      <w:pPr>
        <w:pStyle w:val="Corpodetexto"/>
        <w:spacing w:before="1" w:after="0"/>
        <w:ind w:left="1191" w:right="1304"/>
        <w:jc w:val="both"/>
        <w:rPr>
          <w:rFonts w:ascii="Times New Roman" w:hAnsi="Times New Roman" w:cs="Times New Roman"/>
        </w:rPr>
      </w:pPr>
      <w:r w:rsidRPr="00792A71">
        <w:rPr>
          <w:rFonts w:ascii="Times New Roman" w:hAnsi="Times New Roman" w:cs="Times New Roman"/>
        </w:rPr>
        <w:t xml:space="preserve">Art. 5º As escolas que, por razões de não acesso à internet e que não conseguirem executar as atribuições constantes do art. 3º desta Resolução, deverão aprovar e dar ampla divulgação do novo calendário, contendo </w:t>
      </w:r>
      <w:r w:rsidRPr="00792A71">
        <w:rPr>
          <w:rFonts w:ascii="Times New Roman" w:hAnsi="Times New Roman" w:cs="Times New Roman"/>
        </w:rPr>
        <w:lastRenderedPageBreak/>
        <w:t xml:space="preserve">proposta de reposição das aulas presenciais referente ao período de regime especial, tão logo cesse esse período. </w:t>
      </w:r>
    </w:p>
    <w:p w:rsidR="00447050" w:rsidRPr="00792A71" w:rsidRDefault="00447050" w:rsidP="00447050">
      <w:pPr>
        <w:pStyle w:val="Corpodetexto"/>
        <w:spacing w:before="1" w:after="0"/>
        <w:ind w:left="1191" w:right="1304"/>
        <w:jc w:val="both"/>
        <w:rPr>
          <w:rFonts w:ascii="Times New Roman" w:hAnsi="Times New Roman" w:cs="Times New Roman"/>
        </w:rPr>
      </w:pPr>
    </w:p>
    <w:p w:rsidR="00447050" w:rsidRPr="00792A71" w:rsidRDefault="00447050" w:rsidP="00447050">
      <w:pPr>
        <w:pStyle w:val="Corpodetexto"/>
        <w:spacing w:before="1" w:after="0"/>
        <w:ind w:left="1191" w:right="1304"/>
        <w:jc w:val="both"/>
        <w:rPr>
          <w:rFonts w:ascii="Times New Roman" w:hAnsi="Times New Roman" w:cs="Times New Roman"/>
        </w:rPr>
      </w:pPr>
      <w:r w:rsidRPr="00792A71">
        <w:rPr>
          <w:rFonts w:ascii="Times New Roman" w:hAnsi="Times New Roman" w:cs="Times New Roman"/>
        </w:rPr>
        <w:t>Art. 6º Todos os atos decorrentes da aplicação desta Resolução deverão ser devidamente registrados pelas instituições ou redes de ensino e ficar à disposição dos órgãos responsáveis pela supervisão do Conselho Municipal de Educação.</w:t>
      </w:r>
    </w:p>
    <w:p w:rsidR="00447050" w:rsidRPr="00792A71" w:rsidRDefault="00447050" w:rsidP="00447050">
      <w:pPr>
        <w:pStyle w:val="Corpodetexto"/>
        <w:spacing w:before="1" w:after="0"/>
        <w:ind w:left="1191" w:right="1304"/>
        <w:jc w:val="both"/>
        <w:rPr>
          <w:rFonts w:ascii="Times New Roman" w:hAnsi="Times New Roman" w:cs="Times New Roman"/>
        </w:rPr>
      </w:pPr>
      <w:r w:rsidRPr="00792A71">
        <w:rPr>
          <w:rFonts w:ascii="Times New Roman" w:hAnsi="Times New Roman" w:cs="Times New Roman"/>
        </w:rPr>
        <w:t>Parágrafo único - Para cada disciplina ou componente curricular que realizar atividades não presenciais dentro do regime especial, planos de aula contendo, no mínimo:</w:t>
      </w:r>
    </w:p>
    <w:p w:rsidR="00447050" w:rsidRPr="00792A71" w:rsidRDefault="00447050" w:rsidP="00447050">
      <w:pPr>
        <w:pStyle w:val="Corpodetexto"/>
        <w:spacing w:before="1" w:after="0"/>
        <w:ind w:left="1911" w:right="1304"/>
        <w:jc w:val="both"/>
        <w:rPr>
          <w:rFonts w:ascii="Times New Roman" w:hAnsi="Times New Roman" w:cs="Times New Roman"/>
        </w:rPr>
      </w:pPr>
      <w:r w:rsidRPr="00792A71">
        <w:rPr>
          <w:rFonts w:ascii="Times New Roman" w:hAnsi="Times New Roman" w:cs="Times New Roman"/>
        </w:rPr>
        <w:t>I -  Objetivos de aprendizagem a serem alcançados;</w:t>
      </w:r>
    </w:p>
    <w:p w:rsidR="00447050" w:rsidRPr="00792A71" w:rsidRDefault="00447050" w:rsidP="00447050">
      <w:pPr>
        <w:pStyle w:val="Corpodetexto"/>
        <w:spacing w:before="1" w:after="0"/>
        <w:ind w:left="1911" w:right="1304"/>
        <w:jc w:val="both"/>
        <w:rPr>
          <w:rFonts w:ascii="Times New Roman" w:hAnsi="Times New Roman" w:cs="Times New Roman"/>
        </w:rPr>
      </w:pPr>
      <w:r w:rsidRPr="00792A71">
        <w:rPr>
          <w:rFonts w:ascii="Times New Roman" w:hAnsi="Times New Roman" w:cs="Times New Roman"/>
        </w:rPr>
        <w:t>II - Metodologias, práticas pedagógicas ou ferramentas não presenciais a serem utilizadas;</w:t>
      </w:r>
    </w:p>
    <w:p w:rsidR="00447050" w:rsidRPr="00792A71" w:rsidRDefault="00447050" w:rsidP="00447050">
      <w:pPr>
        <w:pStyle w:val="Corpodetexto"/>
        <w:spacing w:before="1" w:after="0"/>
        <w:ind w:left="1911" w:right="1304"/>
        <w:jc w:val="both"/>
        <w:rPr>
          <w:rFonts w:ascii="Times New Roman" w:hAnsi="Times New Roman" w:cs="Times New Roman"/>
        </w:rPr>
      </w:pPr>
      <w:r w:rsidRPr="00792A71">
        <w:rPr>
          <w:rFonts w:ascii="Times New Roman" w:hAnsi="Times New Roman" w:cs="Times New Roman"/>
        </w:rPr>
        <w:t>III - Carga horária;</w:t>
      </w:r>
    </w:p>
    <w:p w:rsidR="00447050" w:rsidRPr="00792A71" w:rsidRDefault="00447050" w:rsidP="00447050">
      <w:pPr>
        <w:pStyle w:val="Corpodetexto"/>
        <w:spacing w:before="1" w:after="0"/>
        <w:ind w:left="1911" w:right="1304"/>
        <w:jc w:val="both"/>
        <w:rPr>
          <w:rFonts w:ascii="Times New Roman" w:hAnsi="Times New Roman" w:cs="Times New Roman"/>
        </w:rPr>
      </w:pPr>
      <w:r w:rsidRPr="00792A71">
        <w:rPr>
          <w:rFonts w:ascii="Times New Roman" w:hAnsi="Times New Roman" w:cs="Times New Roman"/>
        </w:rPr>
        <w:t>IV -Data ou período de realização das atividades;</w:t>
      </w:r>
    </w:p>
    <w:p w:rsidR="00447050" w:rsidRPr="00792A71" w:rsidRDefault="00447050" w:rsidP="00447050">
      <w:pPr>
        <w:pStyle w:val="Corpodetexto"/>
        <w:spacing w:before="1" w:after="0"/>
        <w:ind w:left="1911" w:right="1304"/>
        <w:jc w:val="both"/>
        <w:rPr>
          <w:rFonts w:ascii="Times New Roman" w:hAnsi="Times New Roman" w:cs="Times New Roman"/>
        </w:rPr>
      </w:pPr>
      <w:r w:rsidRPr="00792A71">
        <w:rPr>
          <w:rFonts w:ascii="Times New Roman" w:hAnsi="Times New Roman" w:cs="Times New Roman"/>
        </w:rPr>
        <w:t>V - Forma de registro de frequência do aluno; e</w:t>
      </w:r>
    </w:p>
    <w:p w:rsidR="002B6854" w:rsidRPr="00792A71" w:rsidRDefault="00447050" w:rsidP="00042DFE">
      <w:pPr>
        <w:pStyle w:val="Corpodetexto"/>
        <w:spacing w:before="1" w:after="0"/>
        <w:ind w:left="1911" w:right="1304"/>
        <w:jc w:val="both"/>
        <w:rPr>
          <w:rFonts w:ascii="Times New Roman" w:hAnsi="Times New Roman" w:cs="Times New Roman"/>
        </w:rPr>
      </w:pPr>
      <w:r w:rsidRPr="00792A71">
        <w:rPr>
          <w:rFonts w:ascii="Times New Roman" w:hAnsi="Times New Roman" w:cs="Times New Roman"/>
        </w:rPr>
        <w:t>VI - Formas de avaliação.</w:t>
      </w:r>
    </w:p>
    <w:p w:rsidR="00BF0AB7" w:rsidRPr="00792A71" w:rsidRDefault="00BF0AB7" w:rsidP="00BF0AB7">
      <w:pPr>
        <w:pStyle w:val="Corpodetexto"/>
        <w:spacing w:before="1" w:after="0"/>
        <w:ind w:right="1304"/>
        <w:jc w:val="both"/>
        <w:rPr>
          <w:rFonts w:ascii="Times New Roman" w:hAnsi="Times New Roman" w:cs="Times New Roman"/>
        </w:rPr>
      </w:pPr>
    </w:p>
    <w:p w:rsidR="00DA24B0" w:rsidRPr="00792A71" w:rsidRDefault="00D15F36" w:rsidP="00A1188E">
      <w:pPr>
        <w:pStyle w:val="Corpodetexto"/>
        <w:spacing w:before="1" w:after="0"/>
        <w:ind w:left="1191" w:right="1304"/>
        <w:jc w:val="both"/>
        <w:rPr>
          <w:rFonts w:ascii="Times New Roman" w:hAnsi="Times New Roman" w:cs="Times New Roman"/>
        </w:rPr>
      </w:pPr>
      <w:r w:rsidRPr="00792A71">
        <w:rPr>
          <w:rFonts w:ascii="Times New Roman" w:hAnsi="Times New Roman" w:cs="Times New Roman"/>
        </w:rPr>
        <w:t xml:space="preserve">Esta </w:t>
      </w:r>
      <w:r w:rsidR="00DA24B0" w:rsidRPr="00792A71">
        <w:rPr>
          <w:rFonts w:ascii="Times New Roman" w:hAnsi="Times New Roman" w:cs="Times New Roman"/>
        </w:rPr>
        <w:t>RESOLUÇÃO foi deliberada em reunião extraordinária</w:t>
      </w:r>
      <w:r w:rsidR="0032705A" w:rsidRPr="00792A71">
        <w:rPr>
          <w:rFonts w:ascii="Times New Roman" w:hAnsi="Times New Roman" w:cs="Times New Roman"/>
        </w:rPr>
        <w:t xml:space="preserve"> à distância, obedecendo</w:t>
      </w:r>
      <w:r w:rsidR="00DA24B0" w:rsidRPr="00792A71">
        <w:rPr>
          <w:rFonts w:ascii="Times New Roman" w:hAnsi="Times New Roman" w:cs="Times New Roman"/>
        </w:rPr>
        <w:t xml:space="preserve"> Decreto Municipal nº 1547/2020 de 17 de março de 2020; Decreto Municipal nº 1571/2020 de 13 de abril de 2020 em consonância Decreto Estadual n. 509, de 17 de março de 2020, que dá continuidade à adoção progressiva de medidas de prevenção e combate ao contágio pelo </w:t>
      </w:r>
      <w:proofErr w:type="spellStart"/>
      <w:r w:rsidR="00DA24B0" w:rsidRPr="00792A71">
        <w:rPr>
          <w:rFonts w:ascii="Times New Roman" w:hAnsi="Times New Roman" w:cs="Times New Roman"/>
        </w:rPr>
        <w:t>Coronavírus</w:t>
      </w:r>
      <w:proofErr w:type="spellEnd"/>
      <w:r w:rsidR="00DA24B0" w:rsidRPr="00792A71">
        <w:rPr>
          <w:rFonts w:ascii="Times New Roman" w:hAnsi="Times New Roman" w:cs="Times New Roman"/>
        </w:rPr>
        <w:t xml:space="preserve">. </w:t>
      </w:r>
    </w:p>
    <w:p w:rsidR="00DA24B0" w:rsidRPr="00792A71" w:rsidRDefault="00DA24B0" w:rsidP="00A1188E">
      <w:pPr>
        <w:pStyle w:val="Corpodetexto"/>
        <w:spacing w:before="1" w:after="0"/>
        <w:ind w:left="1191" w:right="1304" w:firstLine="709"/>
        <w:jc w:val="both"/>
        <w:rPr>
          <w:rFonts w:ascii="Times New Roman" w:hAnsi="Times New Roman" w:cs="Times New Roman"/>
        </w:rPr>
      </w:pPr>
    </w:p>
    <w:p w:rsidR="007F4A6B" w:rsidRPr="00792A71" w:rsidRDefault="007F4A6B" w:rsidP="00A1188E">
      <w:pPr>
        <w:pStyle w:val="Corpodetexto"/>
        <w:spacing w:before="1" w:after="0"/>
        <w:ind w:left="1191" w:right="1304" w:firstLine="709"/>
        <w:jc w:val="both"/>
        <w:rPr>
          <w:rFonts w:ascii="Times New Roman" w:hAnsi="Times New Roman" w:cs="Times New Roman"/>
        </w:rPr>
      </w:pPr>
    </w:p>
    <w:p w:rsidR="002B6854" w:rsidRPr="00792A71" w:rsidRDefault="0032705A" w:rsidP="00506A78">
      <w:pPr>
        <w:pStyle w:val="Corpodetexto"/>
        <w:spacing w:before="1" w:after="0"/>
        <w:ind w:right="1304" w:firstLine="709"/>
        <w:jc w:val="both"/>
        <w:rPr>
          <w:rFonts w:ascii="Times New Roman" w:hAnsi="Times New Roman" w:cs="Times New Roman"/>
        </w:rPr>
      </w:pPr>
      <w:r w:rsidRPr="00792A71">
        <w:rPr>
          <w:rFonts w:ascii="Times New Roman" w:hAnsi="Times New Roman" w:cs="Times New Roman"/>
        </w:rPr>
        <w:t xml:space="preserve">Correia Pinto, 20 de </w:t>
      </w:r>
      <w:r w:rsidR="00400E55" w:rsidRPr="00792A71">
        <w:rPr>
          <w:rFonts w:ascii="Times New Roman" w:hAnsi="Times New Roman" w:cs="Times New Roman"/>
        </w:rPr>
        <w:t>abril</w:t>
      </w:r>
      <w:r w:rsidRPr="00792A71">
        <w:rPr>
          <w:rFonts w:ascii="Times New Roman" w:hAnsi="Times New Roman" w:cs="Times New Roman"/>
        </w:rPr>
        <w:t xml:space="preserve"> de 2020.</w:t>
      </w:r>
    </w:p>
    <w:p w:rsidR="007F4A6B" w:rsidRPr="00792A71" w:rsidRDefault="007F4A6B" w:rsidP="002B6854">
      <w:pPr>
        <w:pStyle w:val="Corpodetexto"/>
        <w:spacing w:before="1" w:after="0"/>
        <w:ind w:left="1191" w:right="1304"/>
        <w:jc w:val="center"/>
        <w:rPr>
          <w:rFonts w:ascii="Times New Roman" w:hAnsi="Times New Roman" w:cs="Times New Roman"/>
        </w:rPr>
      </w:pPr>
    </w:p>
    <w:p w:rsidR="0092424C" w:rsidRDefault="0092424C" w:rsidP="002D7D5C">
      <w:pPr>
        <w:spacing w:line="360" w:lineRule="auto"/>
      </w:pPr>
    </w:p>
    <w:p w:rsidR="00605E13" w:rsidRDefault="00605E13" w:rsidP="002D7D5C">
      <w:pPr>
        <w:spacing w:line="360" w:lineRule="auto"/>
      </w:pPr>
    </w:p>
    <w:p w:rsidR="00605E13" w:rsidRDefault="00605E13" w:rsidP="002D7D5C">
      <w:pPr>
        <w:spacing w:line="360" w:lineRule="auto"/>
      </w:pPr>
      <w:bookmarkStart w:id="0" w:name="_GoBack"/>
      <w:bookmarkEnd w:id="0"/>
    </w:p>
    <w:p w:rsidR="00605E13" w:rsidRDefault="00605E13" w:rsidP="00605E13">
      <w:pPr>
        <w:spacing w:line="360" w:lineRule="auto"/>
        <w:ind w:firstLine="709"/>
        <w:jc w:val="center"/>
        <w:rPr>
          <w:sz w:val="24"/>
        </w:rPr>
      </w:pPr>
    </w:p>
    <w:p w:rsidR="00605E13" w:rsidRDefault="00605E13" w:rsidP="00605E13">
      <w:pPr>
        <w:spacing w:line="360" w:lineRule="auto"/>
        <w:ind w:firstLine="709"/>
        <w:jc w:val="center"/>
        <w:rPr>
          <w:sz w:val="24"/>
          <w:u w:val="single"/>
        </w:rPr>
      </w:pPr>
      <w:r>
        <w:rPr>
          <w:sz w:val="24"/>
          <w:u w:val="single"/>
        </w:rPr>
        <w:t>_________NILCE CHAVES______</w:t>
      </w:r>
    </w:p>
    <w:p w:rsidR="00605E13" w:rsidRDefault="00605E13" w:rsidP="00605E13">
      <w:pPr>
        <w:spacing w:line="360" w:lineRule="auto"/>
        <w:ind w:firstLine="709"/>
        <w:jc w:val="center"/>
        <w:rPr>
          <w:sz w:val="24"/>
        </w:rPr>
      </w:pPr>
      <w:r>
        <w:rPr>
          <w:sz w:val="24"/>
        </w:rPr>
        <w:t>Presidente do Conselho Municipal de Educação</w:t>
      </w:r>
    </w:p>
    <w:p w:rsidR="00605E13" w:rsidRDefault="00605E13" w:rsidP="00605E13">
      <w:pPr>
        <w:spacing w:line="360" w:lineRule="auto"/>
        <w:ind w:firstLine="709"/>
        <w:jc w:val="center"/>
        <w:rPr>
          <w:sz w:val="24"/>
        </w:rPr>
      </w:pPr>
      <w:r>
        <w:rPr>
          <w:sz w:val="24"/>
        </w:rPr>
        <w:t>Correia Pinto - SC</w:t>
      </w:r>
    </w:p>
    <w:p w:rsidR="00605E13" w:rsidRPr="00792A71" w:rsidRDefault="00605E13" w:rsidP="002D7D5C">
      <w:pPr>
        <w:spacing w:line="360" w:lineRule="auto"/>
      </w:pPr>
    </w:p>
    <w:sectPr w:rsidR="00605E13" w:rsidRPr="00792A71" w:rsidSect="00A43A44">
      <w:head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F1F" w:rsidRDefault="00025F1F" w:rsidP="00506A78">
      <w:r>
        <w:separator/>
      </w:r>
    </w:p>
  </w:endnote>
  <w:endnote w:type="continuationSeparator" w:id="0">
    <w:p w:rsidR="00025F1F" w:rsidRDefault="00025F1F" w:rsidP="0050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F1F" w:rsidRDefault="00025F1F" w:rsidP="00506A78">
      <w:r>
        <w:separator/>
      </w:r>
    </w:p>
  </w:footnote>
  <w:footnote w:type="continuationSeparator" w:id="0">
    <w:p w:rsidR="00025F1F" w:rsidRDefault="00025F1F" w:rsidP="00506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18661"/>
      <w:docPartObj>
        <w:docPartGallery w:val="Page Numbers (Top of Page)"/>
        <w:docPartUnique/>
      </w:docPartObj>
    </w:sdtPr>
    <w:sdtEndPr/>
    <w:sdtContent>
      <w:p w:rsidR="00506A78" w:rsidRDefault="00506A78">
        <w:pPr>
          <w:pStyle w:val="Cabealho"/>
        </w:pPr>
        <w:r>
          <w:t xml:space="preserve">Resolução CME/CP Nº 001/2020                                                                                                         Página </w:t>
        </w:r>
        <w:r>
          <w:fldChar w:fldCharType="begin"/>
        </w:r>
        <w:r>
          <w:instrText>PAGE   \* MERGEFORMAT</w:instrText>
        </w:r>
        <w:r>
          <w:fldChar w:fldCharType="separate"/>
        </w:r>
        <w:r w:rsidR="00605E13">
          <w:rPr>
            <w:noProof/>
          </w:rPr>
          <w:t>8</w:t>
        </w:r>
        <w:r>
          <w:fldChar w:fldCharType="end"/>
        </w:r>
      </w:p>
    </w:sdtContent>
  </w:sdt>
  <w:p w:rsidR="00506A78" w:rsidRDefault="00506A7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854"/>
    <w:rsid w:val="00025F1F"/>
    <w:rsid w:val="00042DFE"/>
    <w:rsid w:val="000646D6"/>
    <w:rsid w:val="00090DC8"/>
    <w:rsid w:val="00095C2E"/>
    <w:rsid w:val="000F04CC"/>
    <w:rsid w:val="00111485"/>
    <w:rsid w:val="0016548A"/>
    <w:rsid w:val="00193C47"/>
    <w:rsid w:val="001A760F"/>
    <w:rsid w:val="001C1D97"/>
    <w:rsid w:val="001E1D9B"/>
    <w:rsid w:val="00234CD6"/>
    <w:rsid w:val="00271E93"/>
    <w:rsid w:val="002B6854"/>
    <w:rsid w:val="002D7D5C"/>
    <w:rsid w:val="002F1336"/>
    <w:rsid w:val="00310A05"/>
    <w:rsid w:val="0032705A"/>
    <w:rsid w:val="00400E55"/>
    <w:rsid w:val="00447050"/>
    <w:rsid w:val="00491D52"/>
    <w:rsid w:val="00506A78"/>
    <w:rsid w:val="00552486"/>
    <w:rsid w:val="00605E13"/>
    <w:rsid w:val="00631FDF"/>
    <w:rsid w:val="006F44DB"/>
    <w:rsid w:val="006F4D52"/>
    <w:rsid w:val="00713E12"/>
    <w:rsid w:val="00792A71"/>
    <w:rsid w:val="007C3631"/>
    <w:rsid w:val="007F4A6B"/>
    <w:rsid w:val="0088615E"/>
    <w:rsid w:val="008E3FDA"/>
    <w:rsid w:val="0092424C"/>
    <w:rsid w:val="00A1188E"/>
    <w:rsid w:val="00A41E46"/>
    <w:rsid w:val="00A43A44"/>
    <w:rsid w:val="00A43C59"/>
    <w:rsid w:val="00AA3D86"/>
    <w:rsid w:val="00BF0AB7"/>
    <w:rsid w:val="00C40496"/>
    <w:rsid w:val="00C649F6"/>
    <w:rsid w:val="00D15F36"/>
    <w:rsid w:val="00D359F3"/>
    <w:rsid w:val="00D441B7"/>
    <w:rsid w:val="00DA22FA"/>
    <w:rsid w:val="00DA24B0"/>
    <w:rsid w:val="00E059AD"/>
    <w:rsid w:val="00E44477"/>
    <w:rsid w:val="00E53393"/>
    <w:rsid w:val="00E551F9"/>
    <w:rsid w:val="00EE3D24"/>
    <w:rsid w:val="00F20F72"/>
    <w:rsid w:val="00FD5B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06C54-FF64-41BE-B81F-2627346F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854"/>
    <w:pPr>
      <w:widowControl w:val="0"/>
      <w:autoSpaceDE w:val="0"/>
      <w:autoSpaceDN w:val="0"/>
      <w:spacing w:after="0" w:line="240" w:lineRule="auto"/>
    </w:pPr>
    <w:rPr>
      <w:rFonts w:ascii="Times New Roman" w:eastAsia="Times New Roman" w:hAnsi="Times New Roman" w:cs="Times New Roman"/>
      <w:lang w:eastAsia="pt-BR" w:bidi="pt-BR"/>
    </w:rPr>
  </w:style>
  <w:style w:type="paragraph" w:styleId="Ttulo1">
    <w:name w:val="heading 1"/>
    <w:basedOn w:val="Normal"/>
    <w:link w:val="Ttulo1Char"/>
    <w:uiPriority w:val="9"/>
    <w:qFormat/>
    <w:rsid w:val="002B6854"/>
    <w:pPr>
      <w:ind w:left="2353"/>
      <w:outlineLvl w:val="0"/>
    </w:pPr>
    <w:rPr>
      <w:b/>
      <w:bCs/>
      <w:sz w:val="24"/>
      <w:szCs w:val="24"/>
    </w:rPr>
  </w:style>
  <w:style w:type="paragraph" w:styleId="Ttulo2">
    <w:name w:val="heading 2"/>
    <w:basedOn w:val="Normal"/>
    <w:next w:val="Normal"/>
    <w:link w:val="Ttulo2Char"/>
    <w:uiPriority w:val="9"/>
    <w:semiHidden/>
    <w:unhideWhenUsed/>
    <w:qFormat/>
    <w:rsid w:val="007C363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B6854"/>
    <w:rPr>
      <w:rFonts w:ascii="Times New Roman" w:eastAsia="Times New Roman" w:hAnsi="Times New Roman" w:cs="Times New Roman"/>
      <w:b/>
      <w:bCs/>
      <w:sz w:val="24"/>
      <w:szCs w:val="24"/>
      <w:lang w:eastAsia="pt-BR" w:bidi="pt-BR"/>
    </w:rPr>
  </w:style>
  <w:style w:type="paragraph" w:styleId="Corpodetexto">
    <w:name w:val="Body Text"/>
    <w:basedOn w:val="Normal"/>
    <w:link w:val="CorpodetextoChar"/>
    <w:unhideWhenUsed/>
    <w:rsid w:val="002B6854"/>
    <w:pPr>
      <w:widowControl/>
      <w:suppressAutoHyphens/>
      <w:autoSpaceDE/>
      <w:autoSpaceDN/>
      <w:spacing w:after="140" w:line="276" w:lineRule="auto"/>
    </w:pPr>
    <w:rPr>
      <w:rFonts w:ascii="Liberation Serif" w:eastAsia="NSimSun" w:hAnsi="Liberation Serif" w:cs="Arial Unicode MS"/>
      <w:kern w:val="2"/>
      <w:sz w:val="24"/>
      <w:szCs w:val="24"/>
      <w:lang w:eastAsia="zh-CN" w:bidi="hi-IN"/>
    </w:rPr>
  </w:style>
  <w:style w:type="character" w:customStyle="1" w:styleId="CorpodetextoChar">
    <w:name w:val="Corpo de texto Char"/>
    <w:basedOn w:val="Fontepargpadro"/>
    <w:link w:val="Corpodetexto"/>
    <w:rsid w:val="002B6854"/>
    <w:rPr>
      <w:rFonts w:ascii="Liberation Serif" w:eastAsia="NSimSun" w:hAnsi="Liberation Serif" w:cs="Arial Unicode MS"/>
      <w:kern w:val="2"/>
      <w:sz w:val="24"/>
      <w:szCs w:val="24"/>
      <w:lang w:eastAsia="zh-CN" w:bidi="hi-IN"/>
    </w:rPr>
  </w:style>
  <w:style w:type="character" w:styleId="Hyperlink">
    <w:name w:val="Hyperlink"/>
    <w:rsid w:val="002B6854"/>
    <w:rPr>
      <w:color w:val="000080"/>
      <w:u w:val="single"/>
    </w:rPr>
  </w:style>
  <w:style w:type="paragraph" w:styleId="SemEspaamento">
    <w:name w:val="No Spacing"/>
    <w:uiPriority w:val="1"/>
    <w:qFormat/>
    <w:rsid w:val="00A43A44"/>
    <w:pPr>
      <w:widowControl w:val="0"/>
      <w:autoSpaceDE w:val="0"/>
      <w:autoSpaceDN w:val="0"/>
      <w:spacing w:after="0" w:line="240" w:lineRule="auto"/>
    </w:pPr>
    <w:rPr>
      <w:rFonts w:ascii="Times New Roman" w:eastAsia="Times New Roman" w:hAnsi="Times New Roman" w:cs="Times New Roman"/>
      <w:lang w:eastAsia="pt-BR" w:bidi="pt-BR"/>
    </w:rPr>
  </w:style>
  <w:style w:type="paragraph" w:styleId="Cabealho">
    <w:name w:val="header"/>
    <w:basedOn w:val="Normal"/>
    <w:link w:val="CabealhoChar"/>
    <w:uiPriority w:val="99"/>
    <w:unhideWhenUsed/>
    <w:rsid w:val="00506A78"/>
    <w:pPr>
      <w:tabs>
        <w:tab w:val="center" w:pos="4252"/>
        <w:tab w:val="right" w:pos="8504"/>
      </w:tabs>
    </w:pPr>
  </w:style>
  <w:style w:type="character" w:customStyle="1" w:styleId="CabealhoChar">
    <w:name w:val="Cabeçalho Char"/>
    <w:basedOn w:val="Fontepargpadro"/>
    <w:link w:val="Cabealho"/>
    <w:uiPriority w:val="99"/>
    <w:rsid w:val="00506A78"/>
    <w:rPr>
      <w:rFonts w:ascii="Times New Roman" w:eastAsia="Times New Roman" w:hAnsi="Times New Roman" w:cs="Times New Roman"/>
      <w:lang w:eastAsia="pt-BR" w:bidi="pt-BR"/>
    </w:rPr>
  </w:style>
  <w:style w:type="paragraph" w:styleId="Rodap">
    <w:name w:val="footer"/>
    <w:basedOn w:val="Normal"/>
    <w:link w:val="RodapChar"/>
    <w:uiPriority w:val="99"/>
    <w:unhideWhenUsed/>
    <w:rsid w:val="00506A78"/>
    <w:pPr>
      <w:tabs>
        <w:tab w:val="center" w:pos="4252"/>
        <w:tab w:val="right" w:pos="8504"/>
      </w:tabs>
    </w:pPr>
  </w:style>
  <w:style w:type="character" w:customStyle="1" w:styleId="RodapChar">
    <w:name w:val="Rodapé Char"/>
    <w:basedOn w:val="Fontepargpadro"/>
    <w:link w:val="Rodap"/>
    <w:uiPriority w:val="99"/>
    <w:rsid w:val="00506A78"/>
    <w:rPr>
      <w:rFonts w:ascii="Times New Roman" w:eastAsia="Times New Roman" w:hAnsi="Times New Roman" w:cs="Times New Roman"/>
      <w:lang w:eastAsia="pt-BR" w:bidi="pt-BR"/>
    </w:rPr>
  </w:style>
  <w:style w:type="character" w:customStyle="1" w:styleId="Ttulo2Char">
    <w:name w:val="Título 2 Char"/>
    <w:basedOn w:val="Fontepargpadro"/>
    <w:link w:val="Ttulo2"/>
    <w:uiPriority w:val="9"/>
    <w:semiHidden/>
    <w:rsid w:val="007C3631"/>
    <w:rPr>
      <w:rFonts w:asciiTheme="majorHAnsi" w:eastAsiaTheme="majorEastAsia" w:hAnsiTheme="majorHAnsi" w:cstheme="majorBidi"/>
      <w:color w:val="2E74B5" w:themeColor="accent1" w:themeShade="BF"/>
      <w:sz w:val="26"/>
      <w:szCs w:val="26"/>
      <w:lang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85251">
      <w:bodyDiv w:val="1"/>
      <w:marLeft w:val="0"/>
      <w:marRight w:val="0"/>
      <w:marTop w:val="0"/>
      <w:marBottom w:val="0"/>
      <w:divBdr>
        <w:top w:val="none" w:sz="0" w:space="0" w:color="auto"/>
        <w:left w:val="none" w:sz="0" w:space="0" w:color="auto"/>
        <w:bottom w:val="none" w:sz="0" w:space="0" w:color="auto"/>
        <w:right w:val="none" w:sz="0" w:space="0" w:color="auto"/>
      </w:divBdr>
    </w:div>
    <w:div w:id="233856460">
      <w:bodyDiv w:val="1"/>
      <w:marLeft w:val="0"/>
      <w:marRight w:val="0"/>
      <w:marTop w:val="0"/>
      <w:marBottom w:val="0"/>
      <w:divBdr>
        <w:top w:val="none" w:sz="0" w:space="0" w:color="auto"/>
        <w:left w:val="none" w:sz="0" w:space="0" w:color="auto"/>
        <w:bottom w:val="none" w:sz="0" w:space="0" w:color="auto"/>
        <w:right w:val="none" w:sz="0" w:space="0" w:color="auto"/>
      </w:divBdr>
    </w:div>
    <w:div w:id="140360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ortal.prefeitura.sp.gov.br/cidadania/conselhosecoordenadorias/educacao/portal/cidadania/conselhosecoordenadorias/educacao/homes/chamadas/2006/03/0001/imagem/cme2.gif"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8</Pages>
  <Words>2825</Words>
  <Characters>15258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maria dos santos</dc:creator>
  <cp:keywords/>
  <dc:description/>
  <cp:lastModifiedBy>silvana maria dos santos</cp:lastModifiedBy>
  <cp:revision>14</cp:revision>
  <dcterms:created xsi:type="dcterms:W3CDTF">2020-04-21T00:13:00Z</dcterms:created>
  <dcterms:modified xsi:type="dcterms:W3CDTF">2020-04-22T08:37:00Z</dcterms:modified>
</cp:coreProperties>
</file>