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618" w:rsidRPr="00845A10" w:rsidRDefault="00972618" w:rsidP="00845A10">
      <w:pPr>
        <w:pStyle w:val="Corpodetexto"/>
      </w:pPr>
    </w:p>
    <w:p w:rsidR="00972618" w:rsidRDefault="00E13950" w:rsidP="00534871">
      <w:pPr>
        <w:pStyle w:val="Ttulo1"/>
        <w:spacing w:before="91"/>
        <w:ind w:left="2996" w:right="2458" w:firstLine="0"/>
        <w:jc w:val="center"/>
        <w:rPr>
          <w:spacing w:val="-48"/>
        </w:rPr>
      </w:pPr>
      <w:r>
        <w:t>PREFEITURA MUNICIPAL DE CORREIA PINTO</w:t>
      </w:r>
      <w:r>
        <w:rPr>
          <w:spacing w:val="-48"/>
        </w:rPr>
        <w:t xml:space="preserve"> </w:t>
      </w:r>
    </w:p>
    <w:p w:rsidR="00972618" w:rsidRPr="00CC3CB0" w:rsidRDefault="00E13950" w:rsidP="00534871">
      <w:pPr>
        <w:pStyle w:val="Ttulo1"/>
        <w:spacing w:before="91"/>
        <w:ind w:left="2996" w:right="2458" w:firstLine="0"/>
        <w:jc w:val="center"/>
        <w:rPr>
          <w:spacing w:val="1"/>
        </w:rPr>
      </w:pPr>
      <w:r>
        <w:t>PROCESSO</w:t>
      </w:r>
      <w:r>
        <w:rPr>
          <w:spacing w:val="1"/>
        </w:rPr>
        <w:t xml:space="preserve"> </w:t>
      </w:r>
      <w:r w:rsidRPr="00CC3CB0">
        <w:t>LICITATÓRIO Nº</w:t>
      </w:r>
      <w:r w:rsidRPr="00CC3CB0">
        <w:rPr>
          <w:spacing w:val="1"/>
        </w:rPr>
        <w:t xml:space="preserve"> </w:t>
      </w:r>
      <w:r w:rsidR="00916BC6">
        <w:rPr>
          <w:spacing w:val="1"/>
        </w:rPr>
        <w:t>02</w:t>
      </w:r>
      <w:r w:rsidRPr="00CC3CB0">
        <w:t>/202</w:t>
      </w:r>
      <w:r w:rsidR="00D07CF7">
        <w:t>3</w:t>
      </w:r>
      <w:r w:rsidRPr="00CC3CB0">
        <w:rPr>
          <w:spacing w:val="1"/>
        </w:rPr>
        <w:t xml:space="preserve"> </w:t>
      </w:r>
      <w:r w:rsidR="00916BC6">
        <w:rPr>
          <w:spacing w:val="1"/>
        </w:rPr>
        <w:t>FMEC</w:t>
      </w:r>
    </w:p>
    <w:p w:rsidR="00972618" w:rsidRDefault="00E13950" w:rsidP="00534871">
      <w:pPr>
        <w:ind w:left="665" w:right="121"/>
        <w:jc w:val="center"/>
        <w:rPr>
          <w:b/>
          <w:sz w:val="20"/>
        </w:rPr>
      </w:pPr>
      <w:r w:rsidRPr="00CC3CB0">
        <w:rPr>
          <w:b/>
          <w:sz w:val="20"/>
        </w:rPr>
        <w:t>EDITAL</w:t>
      </w:r>
      <w:r w:rsidRPr="00CC3CB0">
        <w:rPr>
          <w:b/>
          <w:spacing w:val="-3"/>
          <w:sz w:val="20"/>
        </w:rPr>
        <w:t xml:space="preserve"> </w:t>
      </w:r>
      <w:r w:rsidRPr="00CC3CB0">
        <w:rPr>
          <w:b/>
          <w:sz w:val="20"/>
        </w:rPr>
        <w:t>DE</w:t>
      </w:r>
      <w:r w:rsidRPr="00CC3CB0">
        <w:rPr>
          <w:b/>
          <w:spacing w:val="-2"/>
          <w:sz w:val="20"/>
        </w:rPr>
        <w:t xml:space="preserve"> </w:t>
      </w:r>
      <w:r w:rsidRPr="00CC3CB0">
        <w:rPr>
          <w:b/>
          <w:sz w:val="20"/>
        </w:rPr>
        <w:t>INEXIGIBILIDADE</w:t>
      </w:r>
      <w:r w:rsidRPr="00CC3CB0">
        <w:rPr>
          <w:b/>
          <w:spacing w:val="-3"/>
          <w:sz w:val="20"/>
        </w:rPr>
        <w:t xml:space="preserve"> </w:t>
      </w:r>
      <w:r w:rsidRPr="00CC3CB0">
        <w:rPr>
          <w:b/>
          <w:sz w:val="20"/>
        </w:rPr>
        <w:t>DE</w:t>
      </w:r>
      <w:r w:rsidRPr="00CC3CB0">
        <w:rPr>
          <w:b/>
          <w:spacing w:val="-2"/>
          <w:sz w:val="20"/>
        </w:rPr>
        <w:t xml:space="preserve"> </w:t>
      </w:r>
      <w:r w:rsidRPr="00CC3CB0">
        <w:rPr>
          <w:b/>
          <w:sz w:val="20"/>
        </w:rPr>
        <w:t>LICITAÇÃO</w:t>
      </w:r>
      <w:r w:rsidRPr="00CC3CB0">
        <w:rPr>
          <w:b/>
          <w:spacing w:val="-1"/>
          <w:sz w:val="20"/>
        </w:rPr>
        <w:t xml:space="preserve"> </w:t>
      </w:r>
      <w:r w:rsidRPr="00CC3CB0">
        <w:rPr>
          <w:b/>
          <w:sz w:val="20"/>
        </w:rPr>
        <w:t>Nº</w:t>
      </w:r>
      <w:r w:rsidRPr="00CC3CB0">
        <w:rPr>
          <w:b/>
          <w:spacing w:val="3"/>
          <w:sz w:val="20"/>
        </w:rPr>
        <w:t xml:space="preserve"> </w:t>
      </w:r>
      <w:r w:rsidR="00916BC6">
        <w:rPr>
          <w:b/>
          <w:spacing w:val="3"/>
          <w:sz w:val="20"/>
        </w:rPr>
        <w:t>02</w:t>
      </w:r>
      <w:r w:rsidRPr="00CC3CB0">
        <w:rPr>
          <w:b/>
          <w:sz w:val="20"/>
        </w:rPr>
        <w:t>/202</w:t>
      </w:r>
      <w:r w:rsidR="00D07CF7">
        <w:rPr>
          <w:b/>
          <w:sz w:val="20"/>
        </w:rPr>
        <w:t>3</w:t>
      </w:r>
      <w:r w:rsidRPr="00CC3CB0">
        <w:rPr>
          <w:b/>
          <w:sz w:val="20"/>
        </w:rPr>
        <w:t xml:space="preserve"> </w:t>
      </w:r>
      <w:r w:rsidR="00916BC6">
        <w:rPr>
          <w:b/>
          <w:sz w:val="20"/>
        </w:rPr>
        <w:t>FMEC</w:t>
      </w:r>
    </w:p>
    <w:p w:rsidR="00B67B10" w:rsidRDefault="00B67B10" w:rsidP="00B67B10">
      <w:pPr>
        <w:pStyle w:val="Corpodetexto"/>
        <w:ind w:left="823" w:right="281"/>
        <w:jc w:val="both"/>
        <w:rPr>
          <w:lang w:val="pt-BR"/>
        </w:rPr>
      </w:pPr>
    </w:p>
    <w:p w:rsidR="00D07CF7" w:rsidRDefault="00D07CF7" w:rsidP="00B67B10">
      <w:pPr>
        <w:pStyle w:val="Corpodetexto"/>
        <w:ind w:left="823" w:right="281"/>
        <w:jc w:val="both"/>
      </w:pPr>
    </w:p>
    <w:p w:rsidR="00D07CF7" w:rsidRPr="00CE297C" w:rsidRDefault="00D07CF7" w:rsidP="00BF7BF3">
      <w:pPr>
        <w:pStyle w:val="Corpodetexto"/>
        <w:tabs>
          <w:tab w:val="left" w:pos="8931"/>
        </w:tabs>
        <w:ind w:left="823" w:right="352"/>
        <w:jc w:val="both"/>
        <w:rPr>
          <w:lang w:val="pt-BR"/>
        </w:rPr>
      </w:pPr>
      <w:r w:rsidRPr="00CE297C">
        <w:t xml:space="preserve">Processo Licitatório Edital de Inexigibilidade de licitação em epígrafe, de conformidade com </w:t>
      </w:r>
      <w:r w:rsidR="00916BC6">
        <w:rPr>
          <w:lang w:val="pt-BR"/>
        </w:rPr>
        <w:t>o inciso I</w:t>
      </w:r>
      <w:r w:rsidRPr="00CE297C">
        <w:rPr>
          <w:lang w:val="pt-BR"/>
        </w:rPr>
        <w:t xml:space="preserve"> do artigo 25 e parágrafo 1º da Lei 8.666/93.</w:t>
      </w:r>
    </w:p>
    <w:p w:rsidR="00D07CF7" w:rsidRDefault="00D07CF7" w:rsidP="00BF7BF3">
      <w:pPr>
        <w:pStyle w:val="Corpodetexto"/>
        <w:tabs>
          <w:tab w:val="left" w:pos="8931"/>
        </w:tabs>
        <w:spacing w:before="2"/>
        <w:ind w:right="352"/>
        <w:jc w:val="both"/>
      </w:pPr>
    </w:p>
    <w:p w:rsidR="00B27ED3" w:rsidRDefault="00D07CF7" w:rsidP="00BF7BF3">
      <w:pPr>
        <w:pStyle w:val="Corpodetexto"/>
        <w:tabs>
          <w:tab w:val="left" w:pos="8931"/>
        </w:tabs>
        <w:ind w:left="823" w:right="352"/>
        <w:jc w:val="both"/>
      </w:pPr>
      <w:r>
        <w:t>Considerando a Lei nº</w:t>
      </w:r>
      <w:r>
        <w:rPr>
          <w:spacing w:val="50"/>
        </w:rPr>
        <w:t xml:space="preserve"> </w:t>
      </w:r>
      <w:r>
        <w:t>8.666, de 21 de junho de 1993, que estabelece normas gerais sobre licitações e</w:t>
      </w:r>
      <w:r>
        <w:rPr>
          <w:spacing w:val="1"/>
        </w:rPr>
        <w:t xml:space="preserve"> </w:t>
      </w:r>
      <w:r>
        <w:t>contratos</w:t>
      </w:r>
      <w:r>
        <w:rPr>
          <w:spacing w:val="-2"/>
        </w:rPr>
        <w:t xml:space="preserve"> </w:t>
      </w:r>
      <w:r w:rsidR="00B27ED3">
        <w:t>administrativos.</w:t>
      </w:r>
    </w:p>
    <w:p w:rsidR="00D07CF7" w:rsidRDefault="00D07CF7" w:rsidP="00BF7BF3">
      <w:pPr>
        <w:pStyle w:val="Corpodetexto"/>
        <w:tabs>
          <w:tab w:val="left" w:pos="8931"/>
        </w:tabs>
        <w:ind w:left="823" w:right="352"/>
        <w:jc w:val="both"/>
      </w:pPr>
    </w:p>
    <w:p w:rsidR="0004306D" w:rsidRPr="0004306D" w:rsidRDefault="00B27ED3" w:rsidP="00BF7BF3">
      <w:pPr>
        <w:tabs>
          <w:tab w:val="left" w:pos="8931"/>
        </w:tabs>
        <w:ind w:left="851" w:right="352"/>
        <w:jc w:val="both"/>
      </w:pPr>
      <w:r w:rsidRPr="00916BC6">
        <w:rPr>
          <w:sz w:val="20"/>
          <w:szCs w:val="20"/>
        </w:rPr>
        <w:t xml:space="preserve">Considerando a notória especialização da empresa </w:t>
      </w:r>
      <w:r w:rsidR="00916BC6" w:rsidRPr="00916BC6">
        <w:rPr>
          <w:sz w:val="20"/>
          <w:szCs w:val="20"/>
        </w:rPr>
        <w:t>Zonta Comércio de Moto-Serras LTDA</w:t>
      </w:r>
      <w:r w:rsidR="0004306D" w:rsidRPr="00916BC6">
        <w:rPr>
          <w:sz w:val="20"/>
          <w:szCs w:val="20"/>
        </w:rPr>
        <w:t xml:space="preserve">., </w:t>
      </w:r>
      <w:r w:rsidR="00916BC6" w:rsidRPr="00916BC6">
        <w:rPr>
          <w:sz w:val="20"/>
          <w:szCs w:val="20"/>
        </w:rPr>
        <w:t>para realizar a manutenção de 01 Trator Roçadeira nº 2, LTB 1597, da marca Husqvarna, utilizada na manutenção dos campos de futebol, a fim de</w:t>
      </w:r>
      <w:r w:rsidR="00916BC6" w:rsidRPr="00916BC6">
        <w:rPr>
          <w:bCs/>
          <w:sz w:val="20"/>
          <w:szCs w:val="20"/>
        </w:rPr>
        <w:t xml:space="preserve"> possibilitar a realização de campeonatos organizados pela Fundação Municipal de Esportes e Cultura </w:t>
      </w:r>
      <w:r w:rsidR="00BC4EA7">
        <w:rPr>
          <w:bCs/>
          <w:sz w:val="20"/>
          <w:szCs w:val="20"/>
        </w:rPr>
        <w:t>–</w:t>
      </w:r>
      <w:r w:rsidR="00916BC6" w:rsidRPr="00916BC6">
        <w:rPr>
          <w:bCs/>
          <w:sz w:val="20"/>
          <w:szCs w:val="20"/>
        </w:rPr>
        <w:t xml:space="preserve"> FMEC</w:t>
      </w:r>
      <w:r w:rsidR="00BC4EA7">
        <w:rPr>
          <w:bCs/>
          <w:sz w:val="20"/>
          <w:szCs w:val="20"/>
        </w:rPr>
        <w:t>, mantendo a plena qualidade dos gramados.</w:t>
      </w:r>
    </w:p>
    <w:p w:rsidR="00D07CF7" w:rsidRDefault="00D07CF7" w:rsidP="00BF7BF3">
      <w:pPr>
        <w:pStyle w:val="Corpodetexto"/>
        <w:tabs>
          <w:tab w:val="left" w:pos="8931"/>
        </w:tabs>
        <w:ind w:right="352"/>
        <w:jc w:val="both"/>
      </w:pPr>
    </w:p>
    <w:p w:rsidR="0004306D" w:rsidRDefault="00D722B9" w:rsidP="00BF7BF3">
      <w:pPr>
        <w:pStyle w:val="Corpodetexto"/>
        <w:tabs>
          <w:tab w:val="left" w:pos="8931"/>
        </w:tabs>
        <w:ind w:left="823" w:right="352"/>
        <w:jc w:val="both"/>
      </w:pPr>
      <w:r w:rsidRPr="000F4799">
        <w:t>O Município de Correia Pinto/SC, Estado de Santa Catarina, através do seu Prefeito Sr. Edilson Germiniani dos Santos, torna público para conhecimento dos interessados a instauração do Processo Licitatório de Inexigibilidade, visando</w:t>
      </w:r>
      <w:r w:rsidR="0004306D">
        <w:t xml:space="preserve"> a</w:t>
      </w:r>
      <w:r w:rsidR="00916BC6">
        <w:t xml:space="preserve"> </w:t>
      </w:r>
      <w:r w:rsidR="0004306D">
        <w:t xml:space="preserve"> </w:t>
      </w:r>
      <w:r w:rsidR="00916BC6">
        <w:t>Contratação de Empresa Especializada Autorizada da Husqvarna</w:t>
      </w:r>
      <w:r w:rsidR="000A2219">
        <w:t>. N</w:t>
      </w:r>
      <w:r w:rsidR="0004306D">
        <w:t xml:space="preserve">o que se refere ao interesse público na presente contratação, mostra-se </w:t>
      </w:r>
      <w:r w:rsidR="00916BC6">
        <w:t>necessária para a manutenção dos</w:t>
      </w:r>
      <w:r w:rsidR="00981317">
        <w:t xml:space="preserve"> campos de futebol do município, onde são realizados </w:t>
      </w:r>
      <w:r w:rsidR="00916BC6">
        <w:t>os campeonatos.</w:t>
      </w:r>
    </w:p>
    <w:p w:rsidR="0004306D" w:rsidRDefault="0004306D" w:rsidP="0004306D">
      <w:pPr>
        <w:pStyle w:val="Corpodetexto"/>
        <w:ind w:left="823" w:right="281"/>
        <w:jc w:val="both"/>
      </w:pPr>
    </w:p>
    <w:p w:rsidR="00972618" w:rsidRDefault="00E13950">
      <w:pPr>
        <w:pStyle w:val="Corpodetexto"/>
        <w:spacing w:before="5"/>
        <w:rPr>
          <w:b/>
        </w:rPr>
      </w:pPr>
      <w:r>
        <w:rPr>
          <w:sz w:val="30"/>
        </w:rPr>
        <w:tab/>
      </w:r>
      <w:r>
        <w:rPr>
          <w:b/>
        </w:rPr>
        <w:t xml:space="preserve">  </w:t>
      </w:r>
      <w:r w:rsidR="0062067C">
        <w:rPr>
          <w:b/>
        </w:rPr>
        <w:t xml:space="preserve">1 –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OBJETO:</w:t>
      </w:r>
    </w:p>
    <w:p w:rsidR="00972618" w:rsidRDefault="00972618">
      <w:pPr>
        <w:pStyle w:val="Corpodetexto"/>
        <w:spacing w:before="4"/>
        <w:rPr>
          <w:b/>
          <w:sz w:val="19"/>
        </w:rPr>
      </w:pPr>
    </w:p>
    <w:p w:rsidR="004F58A1" w:rsidRPr="00106ADF" w:rsidRDefault="00EE696D" w:rsidP="004B6612">
      <w:pPr>
        <w:pStyle w:val="Corpodetexto"/>
        <w:ind w:left="823" w:right="281"/>
        <w:jc w:val="both"/>
        <w:rPr>
          <w:b/>
        </w:rPr>
      </w:pPr>
      <w:r w:rsidRPr="00106ADF">
        <w:rPr>
          <w:b/>
        </w:rPr>
        <w:t xml:space="preserve">CONTRATAÇÃO </w:t>
      </w:r>
      <w:r w:rsidR="00CB1C36" w:rsidRPr="00106ADF">
        <w:rPr>
          <w:b/>
        </w:rPr>
        <w:t>DA</w:t>
      </w:r>
      <w:r w:rsidR="000A2219" w:rsidRPr="00106ADF">
        <w:rPr>
          <w:b/>
        </w:rPr>
        <w:t xml:space="preserve"> EMPRESA</w:t>
      </w:r>
      <w:r w:rsidR="000207DE" w:rsidRPr="00106ADF">
        <w:rPr>
          <w:b/>
        </w:rPr>
        <w:t xml:space="preserve"> ZONTA COMÉRCIO DE MOTO-SERRAS LTDA.</w:t>
      </w:r>
      <w:r w:rsidR="00106ADF" w:rsidRPr="00106ADF">
        <w:rPr>
          <w:b/>
        </w:rPr>
        <w:t xml:space="preserve"> ESPECIALIZADA E AUTORIZADA DA MARCA HUSQVARNA, PARA REALIZAR A MANUTENÇÃO DE 01 (UM) TRATOR ROÇADEIRA Nº 2, LTB 1597, DA MARCA HUSQVARNA, UTILIZADA </w:t>
      </w:r>
      <w:r w:rsidR="00981317">
        <w:rPr>
          <w:b/>
        </w:rPr>
        <w:t>PARA MANTER A QUALIDADE DOS GRAMADOS</w:t>
      </w:r>
      <w:r w:rsidR="00106ADF" w:rsidRPr="00106ADF">
        <w:rPr>
          <w:b/>
        </w:rPr>
        <w:t xml:space="preserve"> DOS CAMPOS DE FUTEBOL, A FIM DE</w:t>
      </w:r>
      <w:r w:rsidR="00106ADF" w:rsidRPr="00106ADF">
        <w:rPr>
          <w:b/>
          <w:bCs/>
        </w:rPr>
        <w:t xml:space="preserve"> POSSIBILITAR A REALIZAÇÃO DE CAMPEONATOS ORGANIZADOS PELA FUNDAÇÃO MUNICIPAL DE ESPORTES E CULTURA – FMEC </w:t>
      </w:r>
      <w:r w:rsidRPr="00106ADF">
        <w:rPr>
          <w:b/>
        </w:rPr>
        <w:t>– PROCESSO INTERNO E-CIGA –</w:t>
      </w:r>
      <w:r w:rsidR="00981317">
        <w:rPr>
          <w:b/>
        </w:rPr>
        <w:t xml:space="preserve"> </w:t>
      </w:r>
      <w:r w:rsidRPr="00106ADF">
        <w:rPr>
          <w:b/>
        </w:rPr>
        <w:t xml:space="preserve">INEXIGIBILIDADE PROCESSO Nº </w:t>
      </w:r>
      <w:r w:rsidR="000A2219" w:rsidRPr="00106ADF">
        <w:rPr>
          <w:b/>
        </w:rPr>
        <w:t>0</w:t>
      </w:r>
      <w:r w:rsidR="00106ADF" w:rsidRPr="00106ADF">
        <w:rPr>
          <w:b/>
        </w:rPr>
        <w:t>2</w:t>
      </w:r>
      <w:r w:rsidRPr="00106ADF">
        <w:rPr>
          <w:b/>
        </w:rPr>
        <w:t>/202</w:t>
      </w:r>
      <w:r w:rsidR="000A2219" w:rsidRPr="00106ADF">
        <w:rPr>
          <w:b/>
        </w:rPr>
        <w:t>3</w:t>
      </w:r>
      <w:r w:rsidRPr="00106ADF">
        <w:rPr>
          <w:b/>
        </w:rPr>
        <w:t xml:space="preserve"> – </w:t>
      </w:r>
      <w:r w:rsidR="00106ADF" w:rsidRPr="00106ADF">
        <w:rPr>
          <w:b/>
        </w:rPr>
        <w:t>FMEC</w:t>
      </w:r>
      <w:r w:rsidRPr="00106ADF">
        <w:rPr>
          <w:b/>
        </w:rPr>
        <w:t>.</w:t>
      </w:r>
    </w:p>
    <w:p w:rsidR="00972618" w:rsidRDefault="00972618">
      <w:pPr>
        <w:pStyle w:val="Corpodetexto"/>
        <w:spacing w:before="10"/>
        <w:rPr>
          <w:sz w:val="19"/>
        </w:rPr>
      </w:pPr>
    </w:p>
    <w:p w:rsidR="00972618" w:rsidRDefault="0062067C" w:rsidP="0062067C">
      <w:pPr>
        <w:pStyle w:val="Ttulo1"/>
        <w:tabs>
          <w:tab w:val="left" w:pos="975"/>
        </w:tabs>
      </w:pPr>
      <w:r>
        <w:t xml:space="preserve">2 – </w:t>
      </w:r>
      <w:r w:rsidR="00E13950">
        <w:t>DO</w:t>
      </w:r>
      <w:r w:rsidR="00E13950">
        <w:rPr>
          <w:spacing w:val="-2"/>
        </w:rPr>
        <w:t xml:space="preserve"> </w:t>
      </w:r>
      <w:r w:rsidR="00E13950">
        <w:t>FORNECEDOR:</w:t>
      </w:r>
    </w:p>
    <w:p w:rsidR="00972618" w:rsidRPr="006477B4" w:rsidRDefault="00972618">
      <w:pPr>
        <w:pStyle w:val="Corpodetexto"/>
        <w:spacing w:before="7"/>
        <w:jc w:val="both"/>
        <w:rPr>
          <w:b/>
        </w:rPr>
      </w:pPr>
    </w:p>
    <w:p w:rsidR="00CB1C36" w:rsidRDefault="00BC4EA7" w:rsidP="007976A6">
      <w:pPr>
        <w:pStyle w:val="Corpodetexto"/>
        <w:ind w:left="823" w:right="276"/>
        <w:jc w:val="both"/>
      </w:pPr>
      <w:r>
        <w:t>Zonta Comércio de Moto-Serras LTDA.</w:t>
      </w:r>
      <w:r w:rsidRPr="008E06C5">
        <w:t>, inscrita no CNPJ</w:t>
      </w:r>
      <w:r>
        <w:t xml:space="preserve"> 82.108.283/0001-54</w:t>
      </w:r>
      <w:r>
        <w:t xml:space="preserve">, </w:t>
      </w:r>
      <w:r w:rsidR="00CB1C36">
        <w:t>com endereço na Rua</w:t>
      </w:r>
      <w:r w:rsidR="00A558B2">
        <w:t xml:space="preserve"> Presidente Vargas</w:t>
      </w:r>
      <w:r w:rsidR="00CB1C36">
        <w:t xml:space="preserve">, n° </w:t>
      </w:r>
      <w:r w:rsidR="00A558B2">
        <w:t>1758</w:t>
      </w:r>
      <w:r w:rsidR="001716AC">
        <w:t xml:space="preserve">, </w:t>
      </w:r>
      <w:r w:rsidR="00A558B2">
        <w:t>bairro Coral</w:t>
      </w:r>
      <w:r w:rsidR="007976A6">
        <w:t xml:space="preserve">, município de </w:t>
      </w:r>
      <w:r w:rsidR="00A558B2">
        <w:t>Lages/SC</w:t>
      </w:r>
      <w:r w:rsidR="001716AC">
        <w:t>.</w:t>
      </w:r>
    </w:p>
    <w:p w:rsidR="00972618" w:rsidRDefault="00972618">
      <w:pPr>
        <w:pStyle w:val="Corpodetexto"/>
        <w:spacing w:before="5"/>
      </w:pPr>
    </w:p>
    <w:p w:rsidR="00972618" w:rsidRDefault="005C6FDC" w:rsidP="005C6FDC">
      <w:pPr>
        <w:pStyle w:val="Ttulo1"/>
        <w:tabs>
          <w:tab w:val="left" w:pos="975"/>
        </w:tabs>
      </w:pPr>
      <w:r>
        <w:t xml:space="preserve">3 – </w:t>
      </w:r>
      <w:r w:rsidR="00E13950">
        <w:t>DOTAÇÃO</w:t>
      </w:r>
      <w:r w:rsidR="00E13950">
        <w:rPr>
          <w:spacing w:val="-2"/>
        </w:rPr>
        <w:t xml:space="preserve"> </w:t>
      </w:r>
      <w:r w:rsidR="00E13950">
        <w:t>ORÇAMENTÁRIA:</w:t>
      </w:r>
    </w:p>
    <w:p w:rsidR="00972618" w:rsidRDefault="00972618">
      <w:pPr>
        <w:pStyle w:val="Corpodetexto"/>
        <w:spacing w:before="5"/>
        <w:rPr>
          <w:b/>
          <w:sz w:val="19"/>
        </w:rPr>
      </w:pPr>
    </w:p>
    <w:p w:rsidR="00641F23" w:rsidRDefault="00E13950" w:rsidP="00641F23">
      <w:pPr>
        <w:pStyle w:val="Corpodetexto"/>
        <w:ind w:left="823" w:right="418"/>
        <w:jc w:val="both"/>
      </w:pPr>
      <w:r>
        <w:t>As despesas decorrentes da execução do fornecimento dos serviços correrão da seguinte dotação</w:t>
      </w:r>
      <w:r>
        <w:rPr>
          <w:spacing w:val="1"/>
        </w:rPr>
        <w:t xml:space="preserve"> </w:t>
      </w:r>
      <w:r w:rsidR="0022001F">
        <w:t>orçamentária</w:t>
      </w:r>
      <w:r w:rsidR="00950E53">
        <w:t xml:space="preserve"> para o </w:t>
      </w:r>
      <w:r w:rsidR="00B61998">
        <w:t>ano de 202</w:t>
      </w:r>
      <w:r w:rsidR="00A558B2">
        <w:t>3</w:t>
      </w:r>
      <w:r w:rsidR="00845A10">
        <w:t xml:space="preserve">: </w:t>
      </w:r>
    </w:p>
    <w:p w:rsidR="00641F23" w:rsidRDefault="00641F23" w:rsidP="00641F23">
      <w:pPr>
        <w:pStyle w:val="Corpodetexto"/>
        <w:ind w:left="823" w:right="418"/>
        <w:jc w:val="both"/>
      </w:pPr>
    </w:p>
    <w:p w:rsidR="00641F23" w:rsidRPr="00641F23" w:rsidRDefault="00641F23" w:rsidP="00641F23">
      <w:pPr>
        <w:pStyle w:val="Corpodetexto"/>
        <w:ind w:left="823" w:right="418"/>
        <w:jc w:val="both"/>
      </w:pPr>
      <w:bookmarkStart w:id="0" w:name="_GoBack"/>
      <w:bookmarkEnd w:id="0"/>
      <w:r w:rsidRPr="0060619C">
        <w:rPr>
          <w:color w:val="000000"/>
        </w:rPr>
        <w:t>16.002.27.812.0007.2085.3.3.90.00.00/1.500.0000.1000 (2)</w:t>
      </w:r>
    </w:p>
    <w:p w:rsidR="00C34DBA" w:rsidRDefault="00C34DBA" w:rsidP="00976C92">
      <w:pPr>
        <w:pStyle w:val="Corpodetexto"/>
        <w:ind w:left="823" w:right="418"/>
      </w:pPr>
    </w:p>
    <w:p w:rsidR="00501F3C" w:rsidRDefault="00976C92" w:rsidP="00976C92">
      <w:pPr>
        <w:pStyle w:val="Corpodetexto"/>
        <w:ind w:left="823" w:right="418"/>
      </w:pPr>
      <w:r w:rsidRPr="00976C92">
        <w:rPr>
          <w:b/>
        </w:rPr>
        <w:t xml:space="preserve">4 </w:t>
      </w:r>
      <w:r>
        <w:t xml:space="preserve">– </w:t>
      </w:r>
      <w:r w:rsidR="00501F3C" w:rsidRPr="00501F3C">
        <w:rPr>
          <w:b/>
        </w:rPr>
        <w:t>PRAZO DE VIGÊNCIA DO CONTRATO</w:t>
      </w:r>
      <w:r w:rsidR="00501F3C" w:rsidRPr="007820FE">
        <w:t>:</w:t>
      </w:r>
      <w:r w:rsidR="00BC344F" w:rsidRPr="007820FE">
        <w:t xml:space="preserve"> </w:t>
      </w:r>
      <w:r w:rsidR="00C73420">
        <w:t>Até a prestação do serviço.</w:t>
      </w:r>
    </w:p>
    <w:p w:rsidR="008326C1" w:rsidRDefault="008326C1" w:rsidP="008326C1">
      <w:pPr>
        <w:pStyle w:val="Corpodetexto"/>
        <w:ind w:right="418"/>
      </w:pPr>
    </w:p>
    <w:p w:rsidR="00972618" w:rsidRDefault="00976C92" w:rsidP="00501F3C">
      <w:pPr>
        <w:pStyle w:val="Ttulo1"/>
        <w:tabs>
          <w:tab w:val="left" w:pos="975"/>
        </w:tabs>
        <w:ind w:left="822" w:firstLine="0"/>
      </w:pPr>
      <w:r>
        <w:t xml:space="preserve">5 </w:t>
      </w:r>
      <w:r w:rsidR="00E13950">
        <w:t>–</w:t>
      </w:r>
      <w:r w:rsidR="00E13950">
        <w:rPr>
          <w:spacing w:val="-2"/>
        </w:rPr>
        <w:t xml:space="preserve"> </w:t>
      </w:r>
      <w:r w:rsidR="00E13950">
        <w:t>JUSTIFICATIVA</w:t>
      </w:r>
      <w:r w:rsidR="00E13950">
        <w:rPr>
          <w:spacing w:val="-3"/>
        </w:rPr>
        <w:t xml:space="preserve"> </w:t>
      </w:r>
      <w:r w:rsidR="00E13950">
        <w:t>DA</w:t>
      </w:r>
      <w:r w:rsidR="00E13950">
        <w:rPr>
          <w:spacing w:val="-3"/>
        </w:rPr>
        <w:t xml:space="preserve"> </w:t>
      </w:r>
      <w:r w:rsidR="00E13950">
        <w:t>CONTRATAÇÃO:</w:t>
      </w:r>
    </w:p>
    <w:p w:rsidR="00972618" w:rsidRDefault="00972618">
      <w:pPr>
        <w:pStyle w:val="Corpodetexto"/>
        <w:spacing w:before="5"/>
        <w:rPr>
          <w:b/>
          <w:sz w:val="19"/>
        </w:rPr>
      </w:pPr>
    </w:p>
    <w:p w:rsidR="005329DC" w:rsidRDefault="005329DC" w:rsidP="005329DC">
      <w:pPr>
        <w:pStyle w:val="Corpodetexto"/>
        <w:ind w:left="823" w:right="333"/>
        <w:jc w:val="both"/>
      </w:pPr>
      <w:r>
        <w:t>Esse Processo de Inexigib</w:t>
      </w:r>
      <w:r w:rsidR="00C73420">
        <w:t xml:space="preserve">ilidade se faz necessário </w:t>
      </w:r>
      <w:r w:rsidR="00981317">
        <w:t xml:space="preserve">para a </w:t>
      </w:r>
      <w:r w:rsidR="00981317" w:rsidRPr="00916BC6">
        <w:t>manutenção de 01 Trator Roçadeira nº 2, LTB 1597, da marca Husqvarna, utilizada na manutenção dos campos de futebol, a fim de</w:t>
      </w:r>
      <w:r w:rsidR="00981317" w:rsidRPr="00916BC6">
        <w:rPr>
          <w:bCs/>
        </w:rPr>
        <w:t xml:space="preserve"> possibilitar a realização de campeonatos organizados pela Fundação Municipal de Esportes e Cultura </w:t>
      </w:r>
      <w:r w:rsidR="00981317">
        <w:rPr>
          <w:bCs/>
        </w:rPr>
        <w:t>–</w:t>
      </w:r>
      <w:r w:rsidR="00981317" w:rsidRPr="00916BC6">
        <w:rPr>
          <w:bCs/>
        </w:rPr>
        <w:t xml:space="preserve"> FMEC</w:t>
      </w:r>
      <w:r w:rsidR="00981317">
        <w:rPr>
          <w:bCs/>
        </w:rPr>
        <w:t>, mantendo a plena qualidade dos gramados</w:t>
      </w:r>
      <w:r w:rsidR="00C73420">
        <w:t xml:space="preserve">. A presente contratação está amparada pelo artigo 25, inciso II </w:t>
      </w:r>
      <w:r>
        <w:t>da Lei 8.666/93, veja-se:</w:t>
      </w:r>
    </w:p>
    <w:p w:rsidR="005329DC" w:rsidRDefault="005329DC" w:rsidP="005329DC">
      <w:pPr>
        <w:pStyle w:val="Corpodetexto"/>
        <w:ind w:left="823" w:right="333"/>
        <w:jc w:val="both"/>
      </w:pPr>
    </w:p>
    <w:p w:rsidR="00F31FF1" w:rsidRDefault="005329DC" w:rsidP="005329DC">
      <w:pPr>
        <w:pStyle w:val="Corpodetexto"/>
        <w:ind w:left="2835" w:right="333"/>
        <w:jc w:val="both"/>
        <w:rPr>
          <w:sz w:val="18"/>
          <w:szCs w:val="18"/>
        </w:rPr>
      </w:pPr>
      <w:r w:rsidRPr="00F31FF1">
        <w:rPr>
          <w:sz w:val="18"/>
          <w:szCs w:val="18"/>
        </w:rPr>
        <w:t>“Art. 25 - É inexigível a licitação quando houver inviabilidade de co</w:t>
      </w:r>
      <w:r w:rsidR="00DE6BC9" w:rsidRPr="00F31FF1">
        <w:rPr>
          <w:sz w:val="18"/>
          <w:szCs w:val="18"/>
        </w:rPr>
        <w:t>mpetição, em especial:</w:t>
      </w:r>
      <w:r w:rsidRPr="00F31FF1">
        <w:rPr>
          <w:sz w:val="18"/>
          <w:szCs w:val="18"/>
        </w:rPr>
        <w:t xml:space="preserve"> </w:t>
      </w:r>
    </w:p>
    <w:p w:rsidR="005329DC" w:rsidRPr="00F31FF1" w:rsidRDefault="00F31FF1" w:rsidP="005329DC">
      <w:pPr>
        <w:pStyle w:val="Corpodetexto"/>
        <w:ind w:left="2835" w:right="333"/>
        <w:jc w:val="both"/>
        <w:rPr>
          <w:sz w:val="18"/>
          <w:szCs w:val="18"/>
        </w:rPr>
      </w:pPr>
      <w:r w:rsidRPr="00F31FF1">
        <w:rPr>
          <w:sz w:val="18"/>
          <w:szCs w:val="18"/>
          <w:shd w:val="clear" w:color="auto" w:fill="FFFFFF"/>
        </w:rPr>
        <w:lastRenderedPageBreak/>
        <w:t xml:space="preserve">I - para  aquisição  de  materiais,  equipamentos,  ou  gêneros  que  só  possam  ser </w:t>
      </w:r>
      <w:r w:rsidRPr="00F31FF1">
        <w:rPr>
          <w:sz w:val="18"/>
          <w:szCs w:val="18"/>
        </w:rPr>
        <w:br/>
      </w:r>
      <w:r w:rsidRPr="00F31FF1">
        <w:rPr>
          <w:sz w:val="18"/>
          <w:szCs w:val="18"/>
          <w:shd w:val="clear" w:color="auto" w:fill="FFFFFF"/>
        </w:rPr>
        <w:t xml:space="preserve">fornecidos  por  produtor,  empresa  ou representante comercial exclusivo, vedada a </w:t>
      </w:r>
      <w:r w:rsidRPr="00F31FF1">
        <w:rPr>
          <w:sz w:val="18"/>
          <w:szCs w:val="18"/>
        </w:rPr>
        <w:br/>
      </w:r>
      <w:r w:rsidRPr="00F31FF1">
        <w:rPr>
          <w:sz w:val="18"/>
          <w:szCs w:val="18"/>
          <w:shd w:val="clear" w:color="auto" w:fill="FFFFFF"/>
        </w:rPr>
        <w:t xml:space="preserve">preferência de marca, devendo a comprovação de exclusividade ser feita através de </w:t>
      </w:r>
      <w:r w:rsidRPr="00F31FF1">
        <w:rPr>
          <w:sz w:val="18"/>
          <w:szCs w:val="18"/>
        </w:rPr>
        <w:br/>
      </w:r>
      <w:r w:rsidRPr="00F31FF1">
        <w:rPr>
          <w:sz w:val="18"/>
          <w:szCs w:val="18"/>
          <w:shd w:val="clear" w:color="auto" w:fill="FFFFFF"/>
        </w:rPr>
        <w:t xml:space="preserve">atestado fornecido pelo órgão de registro do comércio do local em que se realizaria </w:t>
      </w:r>
      <w:r w:rsidRPr="00F31FF1">
        <w:rPr>
          <w:sz w:val="18"/>
          <w:szCs w:val="18"/>
        </w:rPr>
        <w:br/>
      </w:r>
      <w:r w:rsidRPr="00F31FF1">
        <w:rPr>
          <w:sz w:val="18"/>
          <w:szCs w:val="18"/>
          <w:shd w:val="clear" w:color="auto" w:fill="FFFFFF"/>
        </w:rPr>
        <w:t xml:space="preserve">a  licitação  ou  a  obra  ou  o  serviço,  pelo  Sindicato,  Federação  ou  Confederação </w:t>
      </w:r>
      <w:r w:rsidRPr="00F31FF1">
        <w:rPr>
          <w:sz w:val="18"/>
          <w:szCs w:val="18"/>
        </w:rPr>
        <w:br/>
      </w:r>
      <w:r w:rsidRPr="00F31FF1">
        <w:rPr>
          <w:sz w:val="18"/>
          <w:szCs w:val="18"/>
          <w:shd w:val="clear" w:color="auto" w:fill="FFFFFF"/>
        </w:rPr>
        <w:t>Patronal, ou, ainda, pelas entidades equivalentes”</w:t>
      </w:r>
    </w:p>
    <w:p w:rsidR="005329DC" w:rsidRDefault="005329DC" w:rsidP="005329DC">
      <w:pPr>
        <w:pStyle w:val="Corpodetexto"/>
        <w:ind w:left="823" w:right="333"/>
        <w:jc w:val="both"/>
      </w:pPr>
    </w:p>
    <w:p w:rsidR="001F2192" w:rsidRPr="00B3112B" w:rsidRDefault="005329DC" w:rsidP="005329DC">
      <w:pPr>
        <w:pStyle w:val="Corpodetexto"/>
        <w:ind w:left="823" w:right="333"/>
        <w:jc w:val="both"/>
      </w:pPr>
      <w:r>
        <w:t>Assim sendo, será realizado o Processo de Inexigibilidade de Licitação, de forma que não há qualquer impedimento de ordem legal para tal postulação.</w:t>
      </w:r>
    </w:p>
    <w:p w:rsidR="00972618" w:rsidRDefault="00972618">
      <w:pPr>
        <w:pStyle w:val="Corpodetexto"/>
        <w:spacing w:before="5"/>
      </w:pPr>
    </w:p>
    <w:p w:rsidR="00972618" w:rsidRPr="00845A10" w:rsidRDefault="00976C92" w:rsidP="00501F3C">
      <w:pPr>
        <w:pStyle w:val="Ttulo1"/>
        <w:tabs>
          <w:tab w:val="left" w:pos="975"/>
        </w:tabs>
        <w:spacing w:before="1"/>
        <w:ind w:left="822" w:firstLine="0"/>
      </w:pPr>
      <w:r>
        <w:t xml:space="preserve">6 </w:t>
      </w:r>
      <w:r w:rsidR="00E13950" w:rsidRPr="00845A10">
        <w:t>–</w:t>
      </w:r>
      <w:r w:rsidR="00E13950" w:rsidRPr="00845A10">
        <w:rPr>
          <w:spacing w:val="-2"/>
        </w:rPr>
        <w:t xml:space="preserve"> </w:t>
      </w:r>
      <w:r w:rsidR="00936FA7">
        <w:t>DO</w:t>
      </w:r>
      <w:r w:rsidR="00E13950" w:rsidRPr="00845A10">
        <w:rPr>
          <w:spacing w:val="-3"/>
        </w:rPr>
        <w:t xml:space="preserve"> </w:t>
      </w:r>
      <w:r w:rsidR="00936FA7">
        <w:t>VALOR</w:t>
      </w:r>
      <w:r w:rsidR="007943F2">
        <w:t xml:space="preserve"> E PAGAMENTO</w:t>
      </w:r>
      <w:r w:rsidR="00E13950" w:rsidRPr="00845A10">
        <w:t>:</w:t>
      </w:r>
    </w:p>
    <w:p w:rsidR="00972618" w:rsidRPr="00845A10" w:rsidRDefault="00D235C6">
      <w:pPr>
        <w:pStyle w:val="Corpodetexto"/>
        <w:spacing w:before="4"/>
        <w:rPr>
          <w:b/>
          <w:sz w:val="19"/>
        </w:rPr>
      </w:pPr>
      <w:r>
        <w:rPr>
          <w:b/>
          <w:sz w:val="19"/>
        </w:rPr>
        <w:t xml:space="preserve"> </w:t>
      </w:r>
    </w:p>
    <w:p w:rsidR="00972618" w:rsidRPr="007943F2" w:rsidRDefault="005F2C71" w:rsidP="007943F2">
      <w:pPr>
        <w:pStyle w:val="Corpodetexto"/>
        <w:spacing w:before="1"/>
        <w:ind w:left="823" w:right="280"/>
        <w:jc w:val="both"/>
        <w:rPr>
          <w:shd w:val="clear" w:color="auto" w:fill="FFFFFF"/>
        </w:rPr>
      </w:pPr>
      <w:r w:rsidRPr="001D55A6">
        <w:t>O valor total</w:t>
      </w:r>
      <w:r w:rsidR="00650590">
        <w:t xml:space="preserve"> da contratação é de </w:t>
      </w:r>
      <w:r w:rsidR="00F31FF1">
        <w:t>R$ 6.811,34</w:t>
      </w:r>
      <w:r w:rsidR="0048143B">
        <w:t xml:space="preserve"> (</w:t>
      </w:r>
      <w:r w:rsidR="00F31FF1">
        <w:t>seis</w:t>
      </w:r>
      <w:r w:rsidR="0048143B">
        <w:t xml:space="preserve"> mil</w:t>
      </w:r>
      <w:r w:rsidR="00F31FF1">
        <w:t xml:space="preserve"> oitocentos e onze reais e trinta e quatro centavos</w:t>
      </w:r>
      <w:r w:rsidR="0048143B">
        <w:t xml:space="preserve">). </w:t>
      </w:r>
      <w:r w:rsidR="007943F2">
        <w:t xml:space="preserve">O </w:t>
      </w:r>
      <w:r w:rsidR="00967904">
        <w:t xml:space="preserve">pagamento </w:t>
      </w:r>
      <w:r w:rsidR="00153458">
        <w:t xml:space="preserve">ocorrerá em até </w:t>
      </w:r>
      <w:r w:rsidR="00967904">
        <w:t>30 (trinta) dias após o</w:t>
      </w:r>
      <w:r w:rsidR="002A63A5">
        <w:t>s</w:t>
      </w:r>
      <w:r w:rsidR="00967904">
        <w:t xml:space="preserve"> serviço</w:t>
      </w:r>
      <w:r w:rsidR="002A63A5">
        <w:t>s</w:t>
      </w:r>
      <w:r w:rsidR="00967904">
        <w:t xml:space="preserve"> prestado</w:t>
      </w:r>
      <w:r w:rsidR="002A63A5">
        <w:t>s</w:t>
      </w:r>
      <w:r w:rsidR="00967904">
        <w:t>.</w:t>
      </w:r>
    </w:p>
    <w:p w:rsidR="00DA7D30" w:rsidRPr="001D55A6" w:rsidRDefault="00DA7D30" w:rsidP="00DB3B55">
      <w:pPr>
        <w:pStyle w:val="Corpodetexto"/>
        <w:spacing w:before="1"/>
        <w:ind w:right="280"/>
        <w:jc w:val="both"/>
        <w:rPr>
          <w:lang w:val="pt-BR"/>
        </w:rPr>
      </w:pPr>
    </w:p>
    <w:p w:rsidR="00290CF3" w:rsidRDefault="001A391A" w:rsidP="001A391A">
      <w:pPr>
        <w:pStyle w:val="Corpodetexto"/>
        <w:spacing w:before="1"/>
        <w:ind w:left="823" w:right="280"/>
        <w:jc w:val="both"/>
      </w:pPr>
      <w:r w:rsidRPr="001A391A">
        <w:rPr>
          <w:b/>
        </w:rPr>
        <w:t>7 –</w:t>
      </w:r>
      <w:r>
        <w:t xml:space="preserve"> </w:t>
      </w:r>
      <w:r w:rsidRPr="001A7D1D">
        <w:rPr>
          <w:b/>
        </w:rPr>
        <w:t>DA PROPOSTA</w:t>
      </w:r>
      <w:r>
        <w:t xml:space="preserve">: </w:t>
      </w:r>
    </w:p>
    <w:p w:rsidR="00290CF3" w:rsidRDefault="00290CF3" w:rsidP="001A391A">
      <w:pPr>
        <w:pStyle w:val="Corpodetexto"/>
        <w:spacing w:before="1"/>
        <w:ind w:left="823" w:right="280"/>
        <w:jc w:val="both"/>
      </w:pPr>
    </w:p>
    <w:p w:rsidR="00C809E3" w:rsidRDefault="001A391A" w:rsidP="001A391A">
      <w:pPr>
        <w:pStyle w:val="Corpodetexto"/>
        <w:spacing w:before="1"/>
        <w:ind w:left="823" w:right="280"/>
        <w:jc w:val="both"/>
      </w:pPr>
      <w:r>
        <w:t>A apresentação da proposta implica que o licitante se sujeitará às normas do presente Edital, às Leis Federais nº.s 8.666/93 e 8.883/94, bem como as demais Leis, Decretos, Portarias e resoluções cujas normas incidam sobre a presente licitação. Mediante solicitação e justificativa da</w:t>
      </w:r>
      <w:r w:rsidR="0076195C">
        <w:t xml:space="preserve"> Secretarias solicitante</w:t>
      </w:r>
      <w:r>
        <w:t xml:space="preserve">, e, mediante apresentação de documentação da </w:t>
      </w:r>
      <w:r w:rsidR="0076195C">
        <w:t>e</w:t>
      </w:r>
      <w:r>
        <w:t>mpresa, ratifico a referida contratação haja vistas que enquadra-se na modalidade de Inexigibilidade de Licitação, conforme preceitua a Lei nº 8.666/93 e suas alteraç</w:t>
      </w:r>
      <w:r w:rsidR="00C86018">
        <w:t>ões, em seu artigo 25</w:t>
      </w:r>
      <w:r>
        <w:t>, que trata das licitações e contratos administrativos, ficando o prazo aberto de 5 (cinco) dias úteis para apresentação de recurso, representação ou impugnação conforme os termos do artigo 109 da Lei nº 8.666/93. Fica eleito o Foro da Comarca de Correia Pinto, para dirimir qualquer controversa que possa surgir sobre este Edital, com expressa renúncia de qualquer outro por mais privilegiado que seja.</w:t>
      </w:r>
    </w:p>
    <w:p w:rsidR="001A391A" w:rsidRDefault="001A391A">
      <w:pPr>
        <w:pStyle w:val="Corpodetexto"/>
        <w:ind w:left="823"/>
        <w:jc w:val="both"/>
      </w:pPr>
    </w:p>
    <w:p w:rsidR="00972618" w:rsidRDefault="00E13950">
      <w:pPr>
        <w:pStyle w:val="Corpodetexto"/>
        <w:ind w:left="823"/>
        <w:jc w:val="both"/>
      </w:pPr>
      <w:r w:rsidRPr="00CC3CB0">
        <w:t>Correia</w:t>
      </w:r>
      <w:r w:rsidRPr="00CC3CB0">
        <w:rPr>
          <w:spacing w:val="-2"/>
        </w:rPr>
        <w:t xml:space="preserve"> </w:t>
      </w:r>
      <w:r w:rsidR="00845A10" w:rsidRPr="00CC3CB0">
        <w:t xml:space="preserve">Pinto, </w:t>
      </w:r>
      <w:r w:rsidR="00F31FF1">
        <w:t>07</w:t>
      </w:r>
      <w:r w:rsidR="00381086" w:rsidRPr="00CC3CB0">
        <w:t xml:space="preserve"> </w:t>
      </w:r>
      <w:r w:rsidR="006A06FF" w:rsidRPr="00CC3CB0">
        <w:t xml:space="preserve">de </w:t>
      </w:r>
      <w:r w:rsidR="00F31FF1">
        <w:t>fevereiro</w:t>
      </w:r>
      <w:r w:rsidR="006A06FF" w:rsidRPr="00CC3CB0">
        <w:t xml:space="preserve"> de 202</w:t>
      </w:r>
      <w:r w:rsidR="0076195C">
        <w:t>3</w:t>
      </w:r>
      <w:r w:rsidR="006A06FF" w:rsidRPr="00CC3CB0">
        <w:t>.</w:t>
      </w:r>
    </w:p>
    <w:p w:rsidR="004C2A5E" w:rsidRDefault="004C2A5E">
      <w:pPr>
        <w:pStyle w:val="Corpodetexto"/>
        <w:ind w:left="823"/>
        <w:jc w:val="both"/>
      </w:pPr>
    </w:p>
    <w:p w:rsidR="00972618" w:rsidRDefault="00972618">
      <w:pPr>
        <w:pStyle w:val="Corpodetexto"/>
        <w:spacing w:before="10"/>
        <w:rPr>
          <w:b/>
          <w:sz w:val="15"/>
        </w:rPr>
      </w:pPr>
    </w:p>
    <w:p w:rsidR="00972618" w:rsidRDefault="008D45CC" w:rsidP="008D45CC">
      <w:pPr>
        <w:pStyle w:val="Corpodetexto"/>
        <w:spacing w:before="10"/>
        <w:jc w:val="center"/>
        <w:rPr>
          <w:b/>
          <w:sz w:val="15"/>
        </w:rPr>
      </w:pPr>
      <w:r>
        <w:rPr>
          <w:b/>
          <w:sz w:val="15"/>
        </w:rPr>
        <w:t>_______________________________________</w:t>
      </w:r>
    </w:p>
    <w:p w:rsidR="00972618" w:rsidRDefault="008D45CC" w:rsidP="008D45CC">
      <w:pPr>
        <w:pStyle w:val="Corpodetexto"/>
        <w:spacing w:line="201" w:lineRule="exact"/>
        <w:jc w:val="center"/>
        <w:rPr>
          <w:b/>
        </w:rPr>
      </w:pPr>
      <w:r>
        <w:rPr>
          <w:b/>
        </w:rPr>
        <w:t>Edilson Germiniani dos Santos</w:t>
      </w:r>
    </w:p>
    <w:p w:rsidR="005D1D3B" w:rsidRDefault="00E13950" w:rsidP="008D45CC">
      <w:pPr>
        <w:pStyle w:val="Corpodetexto"/>
        <w:spacing w:line="229" w:lineRule="exact"/>
        <w:jc w:val="center"/>
        <w:rPr>
          <w:b/>
        </w:rPr>
      </w:pPr>
      <w:r>
        <w:rPr>
          <w:b/>
        </w:rPr>
        <w:t>Prefeito</w:t>
      </w:r>
    </w:p>
    <w:p w:rsidR="005D1D3B" w:rsidRDefault="005D1D3B" w:rsidP="005D1D3B"/>
    <w:p w:rsidR="008323DA" w:rsidRPr="008323DA" w:rsidRDefault="008323DA" w:rsidP="008323DA">
      <w:pPr>
        <w:suppressAutoHyphens/>
        <w:jc w:val="center"/>
        <w:rPr>
          <w:b/>
          <w:sz w:val="20"/>
        </w:rPr>
      </w:pPr>
      <w:r w:rsidRPr="008323DA">
        <w:rPr>
          <w:b/>
          <w:sz w:val="20"/>
        </w:rPr>
        <w:t>_____________________________</w:t>
      </w:r>
    </w:p>
    <w:p w:rsidR="00F31FF1" w:rsidRDefault="00F31FF1" w:rsidP="00F31FF1">
      <w:pPr>
        <w:jc w:val="center"/>
        <w:rPr>
          <w:b/>
          <w:sz w:val="20"/>
        </w:rPr>
      </w:pPr>
      <w:r>
        <w:rPr>
          <w:b/>
          <w:sz w:val="20"/>
        </w:rPr>
        <w:t>Rosemeri Vieira Coelho</w:t>
      </w:r>
    </w:p>
    <w:p w:rsidR="00F31FF1" w:rsidRDefault="00F31FF1" w:rsidP="00F31FF1">
      <w:pPr>
        <w:jc w:val="center"/>
        <w:rPr>
          <w:b/>
          <w:sz w:val="20"/>
        </w:rPr>
      </w:pPr>
      <w:r>
        <w:rPr>
          <w:b/>
          <w:sz w:val="20"/>
        </w:rPr>
        <w:t>Diretora da Fundação Municipal de Esportes e Cultura</w:t>
      </w:r>
    </w:p>
    <w:p w:rsidR="00972618" w:rsidRPr="005D1D3B" w:rsidRDefault="00972618" w:rsidP="005D1D3B">
      <w:pPr>
        <w:tabs>
          <w:tab w:val="left" w:pos="6300"/>
        </w:tabs>
      </w:pPr>
    </w:p>
    <w:sectPr w:rsidR="00972618" w:rsidRPr="005D1D3B" w:rsidSect="008326C1">
      <w:headerReference w:type="default" r:id="rId8"/>
      <w:pgSz w:w="11910" w:h="16850"/>
      <w:pgMar w:top="1580" w:right="900" w:bottom="1276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13C" w:rsidRDefault="0040313C" w:rsidP="00845A10">
      <w:r>
        <w:separator/>
      </w:r>
    </w:p>
  </w:endnote>
  <w:endnote w:type="continuationSeparator" w:id="0">
    <w:p w:rsidR="0040313C" w:rsidRDefault="0040313C" w:rsidP="0084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13C" w:rsidRDefault="0040313C" w:rsidP="00845A10">
      <w:r>
        <w:separator/>
      </w:r>
    </w:p>
  </w:footnote>
  <w:footnote w:type="continuationSeparator" w:id="0">
    <w:p w:rsidR="0040313C" w:rsidRDefault="0040313C" w:rsidP="00845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A10" w:rsidRDefault="00EE696D" w:rsidP="00845A10">
    <w:pPr>
      <w:pStyle w:val="Ttulo"/>
      <w:spacing w:before="75" w:line="368" w:lineRule="exact"/>
    </w:pPr>
    <w:r w:rsidRPr="00B3112B">
      <w:rPr>
        <w:noProof/>
        <w:lang w:val="pt-BR" w:eastAsia="pt-BR"/>
      </w:rPr>
      <w:drawing>
        <wp:anchor distT="0" distB="0" distL="0" distR="0" simplePos="0" relativeHeight="251661312" behindDoc="0" locked="0" layoutInCell="1" allowOverlap="1" wp14:anchorId="6670F8D3" wp14:editId="17069271">
          <wp:simplePos x="0" y="0"/>
          <wp:positionH relativeFrom="page">
            <wp:posOffset>647700</wp:posOffset>
          </wp:positionH>
          <wp:positionV relativeFrom="paragraph">
            <wp:posOffset>0</wp:posOffset>
          </wp:positionV>
          <wp:extent cx="1292860" cy="79756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2860" cy="797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5A10">
      <w:t>PREFEITURA</w:t>
    </w:r>
    <w:r w:rsidR="00845A10">
      <w:rPr>
        <w:spacing w:val="-1"/>
      </w:rPr>
      <w:t xml:space="preserve"> </w:t>
    </w:r>
    <w:r w:rsidR="00845A10">
      <w:t>MUNICIPAL</w:t>
    </w:r>
    <w:r w:rsidR="00845A10">
      <w:rPr>
        <w:spacing w:val="-1"/>
      </w:rPr>
      <w:t xml:space="preserve"> </w:t>
    </w:r>
    <w:r w:rsidR="00845A10">
      <w:t>DE</w:t>
    </w:r>
    <w:r w:rsidR="00845A10">
      <w:rPr>
        <w:spacing w:val="-2"/>
      </w:rPr>
      <w:t xml:space="preserve"> </w:t>
    </w:r>
    <w:r w:rsidR="00845A10">
      <w:t>CORREIA</w:t>
    </w:r>
    <w:r w:rsidR="00845A10">
      <w:rPr>
        <w:spacing w:val="-2"/>
      </w:rPr>
      <w:t xml:space="preserve"> </w:t>
    </w:r>
    <w:r w:rsidR="00845A10">
      <w:t>PINTO</w:t>
    </w:r>
  </w:p>
  <w:p w:rsidR="00845A10" w:rsidRDefault="00845A10" w:rsidP="00845A10">
    <w:pPr>
      <w:pStyle w:val="Ttulo"/>
      <w:ind w:left="4155"/>
    </w:pPr>
    <w:r>
      <w:t>Estado</w:t>
    </w:r>
    <w:r>
      <w:rPr>
        <w:spacing w:val="1"/>
      </w:rPr>
      <w:t xml:space="preserve"> </w:t>
    </w:r>
    <w:r>
      <w:t>de</w:t>
    </w:r>
    <w:r>
      <w:rPr>
        <w:spacing w:val="-2"/>
      </w:rPr>
      <w:t xml:space="preserve"> </w:t>
    </w:r>
    <w:r>
      <w:t>Santa</w:t>
    </w:r>
    <w:r>
      <w:rPr>
        <w:spacing w:val="-1"/>
      </w:rPr>
      <w:t xml:space="preserve"> </w:t>
    </w:r>
    <w:r>
      <w:t>Catarina</w:t>
    </w:r>
  </w:p>
  <w:p w:rsidR="00845A10" w:rsidRDefault="00845A10" w:rsidP="00845A10">
    <w:pPr>
      <w:pStyle w:val="Ttulo"/>
      <w:ind w:left="0"/>
    </w:pPr>
  </w:p>
  <w:p w:rsidR="00845A10" w:rsidRDefault="00845A10" w:rsidP="00845A10">
    <w:pPr>
      <w:spacing w:line="274" w:lineRule="exact"/>
      <w:ind w:left="2444" w:right="121"/>
      <w:jc w:val="center"/>
      <w:rPr>
        <w:sz w:val="24"/>
      </w:rPr>
    </w:pPr>
    <w:r>
      <w:rPr>
        <w:sz w:val="24"/>
      </w:rPr>
      <w:t>Avenida</w:t>
    </w:r>
    <w:r>
      <w:rPr>
        <w:spacing w:val="-1"/>
        <w:sz w:val="24"/>
      </w:rPr>
      <w:t xml:space="preserve"> </w:t>
    </w:r>
    <w:r>
      <w:rPr>
        <w:sz w:val="24"/>
      </w:rPr>
      <w:t>Duque</w:t>
    </w:r>
    <w:r>
      <w:rPr>
        <w:spacing w:val="-2"/>
        <w:sz w:val="24"/>
      </w:rPr>
      <w:t xml:space="preserve"> </w:t>
    </w:r>
    <w:r>
      <w:rPr>
        <w:sz w:val="24"/>
      </w:rPr>
      <w:t>de</w:t>
    </w:r>
    <w:r>
      <w:rPr>
        <w:spacing w:val="-2"/>
        <w:sz w:val="24"/>
      </w:rPr>
      <w:t xml:space="preserve"> </w:t>
    </w:r>
    <w:r>
      <w:rPr>
        <w:sz w:val="24"/>
      </w:rPr>
      <w:t>Caxias, 3601,</w:t>
    </w:r>
    <w:r>
      <w:rPr>
        <w:spacing w:val="-1"/>
        <w:sz w:val="24"/>
      </w:rPr>
      <w:t xml:space="preserve"> </w:t>
    </w:r>
    <w:r>
      <w:rPr>
        <w:sz w:val="24"/>
      </w:rPr>
      <w:t>Centro,</w:t>
    </w:r>
    <w:r>
      <w:rPr>
        <w:spacing w:val="-1"/>
        <w:sz w:val="24"/>
      </w:rPr>
      <w:t xml:space="preserve"> </w:t>
    </w:r>
    <w:r>
      <w:rPr>
        <w:sz w:val="24"/>
      </w:rPr>
      <w:t>Correia Pinto/SC</w:t>
    </w:r>
    <w:r>
      <w:rPr>
        <w:spacing w:val="2"/>
        <w:sz w:val="24"/>
      </w:rPr>
      <w:t xml:space="preserve"> </w:t>
    </w:r>
    <w:r>
      <w:rPr>
        <w:sz w:val="24"/>
      </w:rPr>
      <w:t>-</w:t>
    </w:r>
    <w:r>
      <w:rPr>
        <w:spacing w:val="-2"/>
        <w:sz w:val="24"/>
      </w:rPr>
      <w:t xml:space="preserve"> </w:t>
    </w:r>
    <w:r>
      <w:rPr>
        <w:sz w:val="24"/>
      </w:rPr>
      <w:t>CEP</w:t>
    </w:r>
    <w:r>
      <w:rPr>
        <w:spacing w:val="-1"/>
        <w:sz w:val="24"/>
      </w:rPr>
      <w:t xml:space="preserve"> </w:t>
    </w:r>
    <w:r>
      <w:rPr>
        <w:sz w:val="24"/>
      </w:rPr>
      <w:t>88535-000</w:t>
    </w:r>
  </w:p>
  <w:p w:rsidR="00CA5BEA" w:rsidRPr="00845A10" w:rsidRDefault="00845A10" w:rsidP="00CA5BEA">
    <w:pPr>
      <w:pStyle w:val="Corpodetexto"/>
      <w:spacing w:before="138"/>
      <w:ind w:right="67"/>
      <w:jc w:val="center"/>
    </w:pPr>
    <w:r>
      <w:t>Fone:</w:t>
    </w:r>
    <w:r>
      <w:rPr>
        <w:spacing w:val="-4"/>
      </w:rPr>
      <w:t xml:space="preserve"> </w:t>
    </w:r>
    <w:r>
      <w:t>(49)</w:t>
    </w:r>
    <w:r>
      <w:rPr>
        <w:spacing w:val="-4"/>
      </w:rPr>
      <w:t xml:space="preserve"> </w:t>
    </w:r>
    <w:r>
      <w:t>3243-1150</w:t>
    </w:r>
    <w:r>
      <w:rPr>
        <w:spacing w:val="-2"/>
      </w:rPr>
      <w:t xml:space="preserve"> </w:t>
    </w:r>
    <w:r>
      <w:t>–</w:t>
    </w:r>
    <w:r>
      <w:rPr>
        <w:spacing w:val="-3"/>
      </w:rPr>
      <w:t xml:space="preserve"> </w:t>
    </w:r>
    <w:hyperlink r:id="rId2">
      <w:r>
        <w:t>www.correiapinto.sc.gov.br</w:t>
      </w:r>
    </w:hyperlink>
    <w:r w:rsidR="00CA5BEA">
      <w:softHyphen/>
    </w:r>
    <w:r w:rsidR="00CA5BEA">
      <w:softHyphen/>
    </w:r>
    <w:r w:rsidR="00CA5BEA">
      <w:softHyphen/>
    </w:r>
    <w:r w:rsidR="00CA5BEA">
      <w:softHyphen/>
    </w:r>
    <w:r w:rsidR="00CA5BEA">
      <w:softHyphen/>
    </w:r>
    <w:r w:rsidR="00CA5BEA">
      <w:softHyphen/>
    </w:r>
    <w:r w:rsidR="00CA5BEA">
      <w:softHyphen/>
    </w:r>
    <w:r w:rsidR="00CA5BEA">
      <w:softHyphen/>
    </w:r>
    <w:r w:rsidR="00CA5BEA">
      <w:softHyphen/>
    </w:r>
    <w:r w:rsidR="00CA5BEA">
      <w:softHyphen/>
    </w:r>
    <w:r w:rsidR="00CA5BEA">
      <w:softHyphen/>
    </w:r>
    <w:r w:rsidR="00CA5BEA">
      <w:softHyphen/>
    </w:r>
    <w:r w:rsidR="00CA5BEA">
      <w:softHyphen/>
    </w:r>
    <w:r w:rsidR="00CA5BEA">
      <w:softHyphen/>
    </w:r>
    <w:r w:rsidR="00CA5BEA">
      <w:softHyphen/>
    </w:r>
    <w:r w:rsidR="00CA5BEA">
      <w:softHyphen/>
      <w:t>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F4E6C"/>
    <w:multiLevelType w:val="multilevel"/>
    <w:tmpl w:val="4A1F4E6C"/>
    <w:lvl w:ilvl="0">
      <w:start w:val="1"/>
      <w:numFmt w:val="decimal"/>
      <w:lvlText w:val="%1"/>
      <w:lvlJc w:val="left"/>
      <w:pPr>
        <w:ind w:left="974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upperRoman"/>
      <w:lvlText w:val="%2"/>
      <w:lvlJc w:val="left"/>
      <w:pPr>
        <w:ind w:left="3092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865" w:hanging="1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630" w:hanging="1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95" w:hanging="1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60" w:hanging="1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5" w:hanging="1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90" w:hanging="1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6" w:hanging="11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B6"/>
    <w:rsid w:val="00006D2D"/>
    <w:rsid w:val="000207DE"/>
    <w:rsid w:val="00027227"/>
    <w:rsid w:val="0004306D"/>
    <w:rsid w:val="000454D0"/>
    <w:rsid w:val="00050631"/>
    <w:rsid w:val="0005435C"/>
    <w:rsid w:val="00083589"/>
    <w:rsid w:val="00090BED"/>
    <w:rsid w:val="000A2219"/>
    <w:rsid w:val="000B1B24"/>
    <w:rsid w:val="000B1E4B"/>
    <w:rsid w:val="000B52E1"/>
    <w:rsid w:val="000D0964"/>
    <w:rsid w:val="000E07E5"/>
    <w:rsid w:val="000E5662"/>
    <w:rsid w:val="000F4799"/>
    <w:rsid w:val="00106ADF"/>
    <w:rsid w:val="00115396"/>
    <w:rsid w:val="00122DB6"/>
    <w:rsid w:val="00135A48"/>
    <w:rsid w:val="00147B52"/>
    <w:rsid w:val="00153458"/>
    <w:rsid w:val="00165DE6"/>
    <w:rsid w:val="001716AC"/>
    <w:rsid w:val="001730EC"/>
    <w:rsid w:val="00173A31"/>
    <w:rsid w:val="0017732C"/>
    <w:rsid w:val="00196AED"/>
    <w:rsid w:val="001A391A"/>
    <w:rsid w:val="001A567C"/>
    <w:rsid w:val="001A7D1D"/>
    <w:rsid w:val="001C5318"/>
    <w:rsid w:val="001C783E"/>
    <w:rsid w:val="001D55A6"/>
    <w:rsid w:val="001F0E10"/>
    <w:rsid w:val="001F2192"/>
    <w:rsid w:val="00200DF5"/>
    <w:rsid w:val="00212F60"/>
    <w:rsid w:val="002151EB"/>
    <w:rsid w:val="0022001F"/>
    <w:rsid w:val="0024578E"/>
    <w:rsid w:val="00256E3C"/>
    <w:rsid w:val="00275793"/>
    <w:rsid w:val="00290CF3"/>
    <w:rsid w:val="002A379F"/>
    <w:rsid w:val="002A63A5"/>
    <w:rsid w:val="002E31D0"/>
    <w:rsid w:val="00320D3D"/>
    <w:rsid w:val="003264A7"/>
    <w:rsid w:val="0034790D"/>
    <w:rsid w:val="003502EE"/>
    <w:rsid w:val="00357FBE"/>
    <w:rsid w:val="00377B22"/>
    <w:rsid w:val="00381086"/>
    <w:rsid w:val="00397388"/>
    <w:rsid w:val="00397F65"/>
    <w:rsid w:val="003A6B53"/>
    <w:rsid w:val="003B4A0C"/>
    <w:rsid w:val="003E506E"/>
    <w:rsid w:val="003E5A89"/>
    <w:rsid w:val="003F2EDA"/>
    <w:rsid w:val="00402349"/>
    <w:rsid w:val="0040313C"/>
    <w:rsid w:val="00437FA8"/>
    <w:rsid w:val="00447534"/>
    <w:rsid w:val="00456D07"/>
    <w:rsid w:val="00457DBD"/>
    <w:rsid w:val="00463A0D"/>
    <w:rsid w:val="0048143B"/>
    <w:rsid w:val="00486593"/>
    <w:rsid w:val="00493AAB"/>
    <w:rsid w:val="004B6612"/>
    <w:rsid w:val="004C2A5E"/>
    <w:rsid w:val="004D7A5B"/>
    <w:rsid w:val="004F00EC"/>
    <w:rsid w:val="004F02F5"/>
    <w:rsid w:val="004F3764"/>
    <w:rsid w:val="004F58A1"/>
    <w:rsid w:val="00501F3C"/>
    <w:rsid w:val="00505580"/>
    <w:rsid w:val="005079B0"/>
    <w:rsid w:val="0051397F"/>
    <w:rsid w:val="005329DC"/>
    <w:rsid w:val="00534871"/>
    <w:rsid w:val="00541AA3"/>
    <w:rsid w:val="00552943"/>
    <w:rsid w:val="005638D6"/>
    <w:rsid w:val="00583779"/>
    <w:rsid w:val="005954EA"/>
    <w:rsid w:val="00595984"/>
    <w:rsid w:val="005A0236"/>
    <w:rsid w:val="005A46AB"/>
    <w:rsid w:val="005B7CA4"/>
    <w:rsid w:val="005C11DD"/>
    <w:rsid w:val="005C6FDC"/>
    <w:rsid w:val="005D1D3B"/>
    <w:rsid w:val="005D7272"/>
    <w:rsid w:val="005F2C71"/>
    <w:rsid w:val="0060619C"/>
    <w:rsid w:val="0062067C"/>
    <w:rsid w:val="00622197"/>
    <w:rsid w:val="00641F23"/>
    <w:rsid w:val="006477B4"/>
    <w:rsid w:val="00650590"/>
    <w:rsid w:val="00672FC2"/>
    <w:rsid w:val="006754DE"/>
    <w:rsid w:val="0069364E"/>
    <w:rsid w:val="006978DD"/>
    <w:rsid w:val="006A06FF"/>
    <w:rsid w:val="007105EB"/>
    <w:rsid w:val="00717C44"/>
    <w:rsid w:val="00723212"/>
    <w:rsid w:val="007357E6"/>
    <w:rsid w:val="00742431"/>
    <w:rsid w:val="0074299C"/>
    <w:rsid w:val="0075086E"/>
    <w:rsid w:val="00751821"/>
    <w:rsid w:val="0076195C"/>
    <w:rsid w:val="00764912"/>
    <w:rsid w:val="00775066"/>
    <w:rsid w:val="007820FE"/>
    <w:rsid w:val="007843E6"/>
    <w:rsid w:val="007943F2"/>
    <w:rsid w:val="00795B04"/>
    <w:rsid w:val="007961A2"/>
    <w:rsid w:val="007976A6"/>
    <w:rsid w:val="007B01D0"/>
    <w:rsid w:val="007C3BA4"/>
    <w:rsid w:val="007E7FED"/>
    <w:rsid w:val="008147FE"/>
    <w:rsid w:val="00831B8F"/>
    <w:rsid w:val="008323DA"/>
    <w:rsid w:val="008326C1"/>
    <w:rsid w:val="00845A10"/>
    <w:rsid w:val="0085690D"/>
    <w:rsid w:val="0085695E"/>
    <w:rsid w:val="00876FEA"/>
    <w:rsid w:val="00896BFD"/>
    <w:rsid w:val="008B0118"/>
    <w:rsid w:val="008D45CC"/>
    <w:rsid w:val="008E4F14"/>
    <w:rsid w:val="008F1798"/>
    <w:rsid w:val="008F4255"/>
    <w:rsid w:val="00911E1C"/>
    <w:rsid w:val="00916BC6"/>
    <w:rsid w:val="00931CA1"/>
    <w:rsid w:val="00936FA7"/>
    <w:rsid w:val="00950E53"/>
    <w:rsid w:val="0095420D"/>
    <w:rsid w:val="00967904"/>
    <w:rsid w:val="00970EFD"/>
    <w:rsid w:val="00972618"/>
    <w:rsid w:val="0097307B"/>
    <w:rsid w:val="00976C92"/>
    <w:rsid w:val="00981317"/>
    <w:rsid w:val="00981441"/>
    <w:rsid w:val="00981794"/>
    <w:rsid w:val="009855CB"/>
    <w:rsid w:val="009938FE"/>
    <w:rsid w:val="00997202"/>
    <w:rsid w:val="009B4463"/>
    <w:rsid w:val="009F3396"/>
    <w:rsid w:val="00A2343D"/>
    <w:rsid w:val="00A2441B"/>
    <w:rsid w:val="00A27C26"/>
    <w:rsid w:val="00A32168"/>
    <w:rsid w:val="00A52078"/>
    <w:rsid w:val="00A52ED9"/>
    <w:rsid w:val="00A558B2"/>
    <w:rsid w:val="00A807F4"/>
    <w:rsid w:val="00AA11D5"/>
    <w:rsid w:val="00AB2CAB"/>
    <w:rsid w:val="00AB6CFD"/>
    <w:rsid w:val="00AC69D4"/>
    <w:rsid w:val="00AF463C"/>
    <w:rsid w:val="00B01788"/>
    <w:rsid w:val="00B1119B"/>
    <w:rsid w:val="00B27ED3"/>
    <w:rsid w:val="00B3112B"/>
    <w:rsid w:val="00B61998"/>
    <w:rsid w:val="00B67B10"/>
    <w:rsid w:val="00BB5C80"/>
    <w:rsid w:val="00BB637D"/>
    <w:rsid w:val="00BC344F"/>
    <w:rsid w:val="00BC4EA7"/>
    <w:rsid w:val="00BD68DA"/>
    <w:rsid w:val="00BE060E"/>
    <w:rsid w:val="00BF7BF3"/>
    <w:rsid w:val="00C2137D"/>
    <w:rsid w:val="00C34DBA"/>
    <w:rsid w:val="00C366D3"/>
    <w:rsid w:val="00C5614D"/>
    <w:rsid w:val="00C6334B"/>
    <w:rsid w:val="00C64B66"/>
    <w:rsid w:val="00C73420"/>
    <w:rsid w:val="00C73C96"/>
    <w:rsid w:val="00C809E3"/>
    <w:rsid w:val="00C8559E"/>
    <w:rsid w:val="00C86018"/>
    <w:rsid w:val="00C903A2"/>
    <w:rsid w:val="00CA2825"/>
    <w:rsid w:val="00CA5BEA"/>
    <w:rsid w:val="00CB1C36"/>
    <w:rsid w:val="00CC3CB0"/>
    <w:rsid w:val="00CC64B3"/>
    <w:rsid w:val="00CE297C"/>
    <w:rsid w:val="00D002DD"/>
    <w:rsid w:val="00D0215B"/>
    <w:rsid w:val="00D07CF7"/>
    <w:rsid w:val="00D20FE7"/>
    <w:rsid w:val="00D22F89"/>
    <w:rsid w:val="00D235C6"/>
    <w:rsid w:val="00D572D2"/>
    <w:rsid w:val="00D57B6E"/>
    <w:rsid w:val="00D722B9"/>
    <w:rsid w:val="00DA7D30"/>
    <w:rsid w:val="00DB3A14"/>
    <w:rsid w:val="00DB3B55"/>
    <w:rsid w:val="00DC054E"/>
    <w:rsid w:val="00DD0A85"/>
    <w:rsid w:val="00DD5E55"/>
    <w:rsid w:val="00DE6BC9"/>
    <w:rsid w:val="00DF2AE3"/>
    <w:rsid w:val="00E03DF1"/>
    <w:rsid w:val="00E13950"/>
    <w:rsid w:val="00E14CB6"/>
    <w:rsid w:val="00E83EBF"/>
    <w:rsid w:val="00E91B71"/>
    <w:rsid w:val="00EA254A"/>
    <w:rsid w:val="00EA6CC9"/>
    <w:rsid w:val="00EE696D"/>
    <w:rsid w:val="00F03F63"/>
    <w:rsid w:val="00F26980"/>
    <w:rsid w:val="00F31FF1"/>
    <w:rsid w:val="00F41B9C"/>
    <w:rsid w:val="00F61695"/>
    <w:rsid w:val="00F86C9F"/>
    <w:rsid w:val="00F87D9F"/>
    <w:rsid w:val="00F96A4F"/>
    <w:rsid w:val="00FD319D"/>
    <w:rsid w:val="00FF14AD"/>
    <w:rsid w:val="666E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4774A996"/>
  <w15:docId w15:val="{BA3D92DD-0D0C-4AEB-AE4A-0025A389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9"/>
    <w:qFormat/>
    <w:pPr>
      <w:ind w:left="974" w:hanging="152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line="365" w:lineRule="exact"/>
      <w:ind w:left="2626"/>
    </w:pPr>
    <w:rPr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974" w:hanging="152"/>
    </w:pPr>
  </w:style>
  <w:style w:type="paragraph" w:customStyle="1" w:styleId="TableParagraph">
    <w:name w:val="Table Paragraph"/>
    <w:basedOn w:val="Normal"/>
    <w:uiPriority w:val="1"/>
    <w:qFormat/>
    <w:pPr>
      <w:spacing w:line="211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845A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5A10"/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rsid w:val="00845A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5A10"/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table" w:styleId="Tabelacomgrade">
    <w:name w:val="Table Grid"/>
    <w:basedOn w:val="Tabelanormal"/>
    <w:uiPriority w:val="39"/>
    <w:rsid w:val="00F9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043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1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rreiapinto.sc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747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Isis Alexandra</dc:creator>
  <cp:lastModifiedBy>Cliente</cp:lastModifiedBy>
  <cp:revision>215</cp:revision>
  <cp:lastPrinted>2022-08-30T14:34:00Z</cp:lastPrinted>
  <dcterms:created xsi:type="dcterms:W3CDTF">2022-08-30T14:08:00Z</dcterms:created>
  <dcterms:modified xsi:type="dcterms:W3CDTF">2023-02-07T18:26:00Z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2021-09-21T00:00:00Z</vt:filetime>
  </property>
  <property fmtid="{D5CDD505-2E9C-101B-9397-08002B2CF9AE}" pid="5" name="KSOProductBuildVer">
    <vt:lpwstr>1046-11.2.0.10296</vt:lpwstr>
  </property>
  <property fmtid="{D5CDD505-2E9C-101B-9397-08002B2CF9AE}" pid="6" name="ICV">
    <vt:lpwstr>5A0EDC73872C4E30880DCEFE209EA164</vt:lpwstr>
  </property>
</Properties>
</file>